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D8634" w14:textId="77777777" w:rsidR="009D5B9D" w:rsidRDefault="003551B1">
      <w:pPr>
        <w:pStyle w:val="Title"/>
        <w:rPr>
          <w:sz w:val="24"/>
        </w:rPr>
      </w:pPr>
      <w:r>
        <w:t>Administrative Rule</w:t>
      </w:r>
    </w:p>
    <w:p w14:paraId="5BA21F67" w14:textId="77777777" w:rsidR="009D5B9D" w:rsidRDefault="009D5B9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b/>
          <w:sz w:val="32"/>
        </w:rPr>
      </w:pPr>
    </w:p>
    <w:p w14:paraId="759B9A31" w14:textId="77777777" w:rsidR="009D5B9D" w:rsidRDefault="009D5B9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b/>
          <w:sz w:val="32"/>
        </w:rPr>
      </w:pPr>
      <w:r>
        <w:rPr>
          <w:rFonts w:ascii="Helvetica" w:hAnsi="Helvetica"/>
          <w:b/>
          <w:sz w:val="32"/>
        </w:rPr>
        <w:t>COMPETITIVE FOOD SALES/VENDING MACHINES</w:t>
      </w:r>
    </w:p>
    <w:p w14:paraId="6D773997" w14:textId="77777777" w:rsidR="009D5B9D" w:rsidRPr="00BD3312" w:rsidRDefault="009D5B9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b/>
          <w:sz w:val="32"/>
          <w:szCs w:val="32"/>
        </w:rPr>
      </w:pPr>
    </w:p>
    <w:p w14:paraId="11E9565C" w14:textId="07392D80" w:rsidR="009D5B9D" w:rsidRPr="00822724" w:rsidRDefault="009D5B9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4"/>
        </w:rPr>
      </w:pPr>
      <w:r>
        <w:rPr>
          <w:rFonts w:ascii="Times" w:hAnsi="Times"/>
          <w:i/>
          <w:sz w:val="16"/>
        </w:rPr>
        <w:t>Code</w:t>
      </w:r>
      <w:r w:rsidR="00200ADD">
        <w:rPr>
          <w:rFonts w:ascii="Helvetica" w:hAnsi="Helvetica"/>
          <w:b/>
          <w:sz w:val="32"/>
        </w:rPr>
        <w:t xml:space="preserve"> EFE</w:t>
      </w:r>
      <w:r w:rsidR="003551B1">
        <w:rPr>
          <w:rFonts w:ascii="Helvetica" w:hAnsi="Helvetica"/>
          <w:b/>
          <w:sz w:val="32"/>
        </w:rPr>
        <w:t>-R</w:t>
      </w:r>
      <w:r>
        <w:rPr>
          <w:rFonts w:ascii="Helvetica" w:hAnsi="Helvetica"/>
          <w:b/>
          <w:sz w:val="32"/>
        </w:rPr>
        <w:t xml:space="preserve"> </w:t>
      </w:r>
      <w:r>
        <w:rPr>
          <w:rFonts w:ascii="Times" w:hAnsi="Times"/>
          <w:i/>
          <w:sz w:val="16"/>
        </w:rPr>
        <w:t>Issued</w:t>
      </w:r>
      <w:r>
        <w:rPr>
          <w:rFonts w:ascii="Helvetica" w:hAnsi="Helvetica"/>
          <w:b/>
          <w:sz w:val="32"/>
        </w:rPr>
        <w:t xml:space="preserve"> </w:t>
      </w:r>
      <w:r w:rsidR="00311429">
        <w:rPr>
          <w:rFonts w:ascii="Helvetica" w:hAnsi="Helvetica"/>
          <w:b/>
          <w:sz w:val="32"/>
        </w:rPr>
        <w:t>DRAFT/1</w:t>
      </w:r>
      <w:r w:rsidR="008454F6">
        <w:rPr>
          <w:rFonts w:ascii="Helvetica" w:hAnsi="Helvetica"/>
          <w:b/>
          <w:sz w:val="32"/>
        </w:rPr>
        <w:t>9</w:t>
      </w:r>
    </w:p>
    <w:p w14:paraId="3FA2CEAE" w14:textId="50B910BD" w:rsidR="009D5B9D" w:rsidRPr="00822724" w:rsidRDefault="00062AD5">
      <w:pPr>
        <w:pStyle w:val="Foote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sidRPr="00822724">
        <w:rPr>
          <w:noProof/>
          <w:sz w:val="24"/>
        </w:rPr>
        <mc:AlternateContent>
          <mc:Choice Requires="wps">
            <w:drawing>
              <wp:anchor distT="0" distB="0" distL="114300" distR="114300" simplePos="0" relativeHeight="251657728" behindDoc="0" locked="0" layoutInCell="1" allowOverlap="1" wp14:anchorId="49C8409D" wp14:editId="10997DE2">
                <wp:simplePos x="0" y="0"/>
                <wp:positionH relativeFrom="column">
                  <wp:posOffset>-1905</wp:posOffset>
                </wp:positionH>
                <wp:positionV relativeFrom="paragraph">
                  <wp:posOffset>79375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EA566"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25pt" to="467.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" strokeweight="1.5pt"/>
            </w:pict>
          </mc:Fallback>
        </mc:AlternateContent>
      </w:r>
    </w:p>
    <w:p w14:paraId="63DFB915" w14:textId="77777777" w:rsidR="001C0FFA" w:rsidRPr="00215E49" w:rsidRDefault="001C0FFA" w:rsidP="00215E49">
      <w:pPr>
        <w:spacing w:line="240" w:lineRule="exact"/>
        <w:jc w:val="both"/>
        <w:rPr>
          <w:sz w:val="24"/>
          <w:szCs w:val="24"/>
        </w:rPr>
      </w:pPr>
      <w:proofErr w:type="gramStart"/>
      <w:r w:rsidRPr="00215E49">
        <w:rPr>
          <w:sz w:val="24"/>
          <w:szCs w:val="24"/>
        </w:rPr>
        <w:t>In an effort to</w:t>
      </w:r>
      <w:proofErr w:type="gramEnd"/>
      <w:r w:rsidRPr="00215E49">
        <w:rPr>
          <w:sz w:val="24"/>
          <w:szCs w:val="24"/>
        </w:rPr>
        <w:t xml:space="preserve"> promote student wellness, prevent and reduce childhood obesity</w:t>
      </w:r>
      <w:r w:rsidR="00DB34D0">
        <w:rPr>
          <w:sz w:val="24"/>
          <w:szCs w:val="24"/>
        </w:rPr>
        <w:t>,</w:t>
      </w:r>
      <w:r w:rsidRPr="00215E49">
        <w:rPr>
          <w:sz w:val="24"/>
          <w:szCs w:val="24"/>
        </w:rPr>
        <w:t xml:space="preserve"> and provide assurance that school meals and snacks meet the minimum federal standards, the district implements this rule governing the sale of competitive foods within the district.</w:t>
      </w:r>
    </w:p>
    <w:p w14:paraId="18CC4C99" w14:textId="77777777" w:rsidR="001C0FFA" w:rsidRPr="00215E49" w:rsidRDefault="001C0FFA" w:rsidP="00215E49">
      <w:pPr>
        <w:spacing w:line="240" w:lineRule="exact"/>
        <w:jc w:val="both"/>
        <w:rPr>
          <w:sz w:val="24"/>
          <w:szCs w:val="24"/>
        </w:rPr>
      </w:pPr>
    </w:p>
    <w:p w14:paraId="70A3479F" w14:textId="77777777" w:rsidR="001C0FFA" w:rsidRPr="00215E49" w:rsidRDefault="001C0FFA" w:rsidP="00215E49">
      <w:pPr>
        <w:spacing w:line="240" w:lineRule="exact"/>
        <w:jc w:val="both"/>
        <w:rPr>
          <w:sz w:val="24"/>
          <w:szCs w:val="24"/>
        </w:rPr>
      </w:pPr>
      <w:r w:rsidRPr="00215E49">
        <w:rPr>
          <w:sz w:val="24"/>
          <w:szCs w:val="24"/>
        </w:rPr>
        <w:t xml:space="preserve">“Competitive foods” means all foods and beverages sold to students during the school day other than food sold under the breakfast and lunch programs. The school day is the period from midnight to 30 minutes after the end of the school day. </w:t>
      </w:r>
    </w:p>
    <w:p w14:paraId="42FF87E3" w14:textId="77777777" w:rsidR="001C0FFA" w:rsidRPr="00215E49" w:rsidRDefault="001C0FFA" w:rsidP="00215E49">
      <w:pPr>
        <w:spacing w:line="240" w:lineRule="exact"/>
        <w:jc w:val="both"/>
        <w:rPr>
          <w:sz w:val="24"/>
          <w:szCs w:val="24"/>
        </w:rPr>
      </w:pPr>
    </w:p>
    <w:p w14:paraId="600CE34F" w14:textId="77777777" w:rsidR="001C0FFA" w:rsidRPr="00215E49" w:rsidRDefault="001C0FFA" w:rsidP="00215E49">
      <w:pPr>
        <w:spacing w:line="240" w:lineRule="exact"/>
        <w:jc w:val="both"/>
        <w:rPr>
          <w:sz w:val="24"/>
          <w:szCs w:val="24"/>
        </w:rPr>
      </w:pPr>
      <w:r w:rsidRPr="00215E49">
        <w:rPr>
          <w:sz w:val="24"/>
          <w:szCs w:val="24"/>
        </w:rPr>
        <w:t>This rule applies to all properties under the jurisdiction of the school that are accessible to students during the day. The venues include, but are not limited to, á la carte in the cafeteria, school stores, snack bars, and vending machines.</w:t>
      </w:r>
    </w:p>
    <w:p w14:paraId="6979315A" w14:textId="77777777" w:rsidR="001C0FFA" w:rsidRPr="00215E49" w:rsidRDefault="001C0FFA" w:rsidP="00215E49">
      <w:pPr>
        <w:spacing w:line="240" w:lineRule="exact"/>
        <w:jc w:val="both"/>
        <w:rPr>
          <w:sz w:val="24"/>
          <w:szCs w:val="24"/>
        </w:rPr>
      </w:pPr>
    </w:p>
    <w:p w14:paraId="696739DC" w14:textId="77777777" w:rsidR="001C0FFA" w:rsidRPr="00215E49" w:rsidRDefault="001C0FFA" w:rsidP="00215E49">
      <w:pPr>
        <w:spacing w:line="240" w:lineRule="exact"/>
        <w:jc w:val="both"/>
        <w:rPr>
          <w:sz w:val="24"/>
          <w:szCs w:val="24"/>
        </w:rPr>
      </w:pPr>
      <w:r w:rsidRPr="00215E49">
        <w:rPr>
          <w:sz w:val="24"/>
          <w:szCs w:val="24"/>
        </w:rPr>
        <w:t>The competitive food standards do not apply under the following situations:</w:t>
      </w:r>
    </w:p>
    <w:p w14:paraId="3823A9E7" w14:textId="77777777" w:rsidR="001C0FFA" w:rsidRPr="00215E49" w:rsidRDefault="001C0FFA" w:rsidP="00215E49">
      <w:pPr>
        <w:spacing w:line="240" w:lineRule="exact"/>
        <w:jc w:val="both"/>
        <w:rPr>
          <w:sz w:val="24"/>
          <w:szCs w:val="24"/>
        </w:rPr>
      </w:pPr>
    </w:p>
    <w:p w14:paraId="4B39DBDC" w14:textId="77777777" w:rsidR="001C0FFA" w:rsidRPr="00215E49" w:rsidRDefault="001C0FFA" w:rsidP="00215E49">
      <w:pPr>
        <w:numPr>
          <w:ilvl w:val="0"/>
          <w:numId w:val="14"/>
        </w:numPr>
        <w:spacing w:line="240" w:lineRule="exact"/>
        <w:jc w:val="both"/>
        <w:rPr>
          <w:sz w:val="24"/>
          <w:szCs w:val="24"/>
        </w:rPr>
      </w:pPr>
      <w:r w:rsidRPr="00215E49">
        <w:rPr>
          <w:sz w:val="24"/>
          <w:szCs w:val="24"/>
        </w:rPr>
        <w:t>food sold during non-school hours, weekends</w:t>
      </w:r>
      <w:r w:rsidR="00DB34D0">
        <w:rPr>
          <w:sz w:val="24"/>
          <w:szCs w:val="24"/>
        </w:rPr>
        <w:t>,</w:t>
      </w:r>
      <w:r w:rsidRPr="00215E49">
        <w:rPr>
          <w:sz w:val="24"/>
          <w:szCs w:val="24"/>
        </w:rPr>
        <w:t xml:space="preserve"> or off-campus fundraising events (e.g., athletic events, or school concerts)</w:t>
      </w:r>
    </w:p>
    <w:p w14:paraId="05B451B4" w14:textId="77777777" w:rsidR="001C0FFA" w:rsidRPr="00215E49" w:rsidRDefault="001C0FFA" w:rsidP="00215E49">
      <w:pPr>
        <w:numPr>
          <w:ilvl w:val="0"/>
          <w:numId w:val="14"/>
        </w:numPr>
        <w:spacing w:line="240" w:lineRule="exact"/>
        <w:jc w:val="both"/>
        <w:rPr>
          <w:sz w:val="24"/>
          <w:szCs w:val="24"/>
        </w:rPr>
      </w:pPr>
      <w:r w:rsidRPr="00215E49">
        <w:rPr>
          <w:sz w:val="24"/>
          <w:szCs w:val="24"/>
        </w:rPr>
        <w:t>food sold for off-campus consumption (e.g., cookie dough or frozen pizza)</w:t>
      </w:r>
    </w:p>
    <w:p w14:paraId="71AF2481" w14:textId="77777777" w:rsidR="001C0FFA" w:rsidRPr="00215E49" w:rsidRDefault="001C0FFA" w:rsidP="00215E49">
      <w:pPr>
        <w:numPr>
          <w:ilvl w:val="0"/>
          <w:numId w:val="14"/>
        </w:numPr>
        <w:spacing w:line="240" w:lineRule="exact"/>
        <w:jc w:val="both"/>
        <w:rPr>
          <w:sz w:val="24"/>
          <w:szCs w:val="24"/>
        </w:rPr>
      </w:pPr>
      <w:r w:rsidRPr="00215E49">
        <w:rPr>
          <w:sz w:val="24"/>
          <w:szCs w:val="24"/>
        </w:rPr>
        <w:t>food sold exclusively to adults who are not students</w:t>
      </w:r>
    </w:p>
    <w:p w14:paraId="671858F4" w14:textId="77777777" w:rsidR="001C0FFA" w:rsidRPr="00215E49" w:rsidRDefault="001C0FFA" w:rsidP="00215E49">
      <w:pPr>
        <w:numPr>
          <w:ilvl w:val="0"/>
          <w:numId w:val="14"/>
        </w:numPr>
        <w:spacing w:line="240" w:lineRule="exact"/>
        <w:jc w:val="both"/>
        <w:rPr>
          <w:sz w:val="24"/>
          <w:szCs w:val="24"/>
        </w:rPr>
      </w:pPr>
      <w:r w:rsidRPr="00215E49">
        <w:rPr>
          <w:sz w:val="24"/>
          <w:szCs w:val="24"/>
        </w:rPr>
        <w:t>food given to students at no charge without suggesting a donation</w:t>
      </w:r>
    </w:p>
    <w:p w14:paraId="2C197EA7" w14:textId="77777777" w:rsidR="001C0FFA" w:rsidRPr="00215E49" w:rsidRDefault="001C0FFA" w:rsidP="00215E49">
      <w:pPr>
        <w:numPr>
          <w:ilvl w:val="0"/>
          <w:numId w:val="14"/>
        </w:numPr>
        <w:spacing w:line="240" w:lineRule="exact"/>
        <w:jc w:val="both"/>
        <w:rPr>
          <w:sz w:val="24"/>
          <w:szCs w:val="24"/>
        </w:rPr>
      </w:pPr>
      <w:r w:rsidRPr="00215E49">
        <w:rPr>
          <w:sz w:val="24"/>
          <w:szCs w:val="24"/>
        </w:rPr>
        <w:t>food brought from home by students for personal consumption</w:t>
      </w:r>
    </w:p>
    <w:p w14:paraId="691CA9BA" w14:textId="77777777" w:rsidR="001C0FFA" w:rsidRPr="00215E49" w:rsidRDefault="001C0FFA" w:rsidP="00215E49">
      <w:pPr>
        <w:numPr>
          <w:ilvl w:val="0"/>
          <w:numId w:val="14"/>
        </w:numPr>
        <w:spacing w:line="240" w:lineRule="exact"/>
        <w:jc w:val="both"/>
        <w:rPr>
          <w:sz w:val="24"/>
          <w:szCs w:val="24"/>
        </w:rPr>
      </w:pPr>
      <w:r w:rsidRPr="00215E49">
        <w:rPr>
          <w:sz w:val="24"/>
          <w:szCs w:val="24"/>
        </w:rPr>
        <w:t>foods donated for classroom celebrations</w:t>
      </w:r>
    </w:p>
    <w:p w14:paraId="0BA83557" w14:textId="77777777" w:rsidR="001C0FFA" w:rsidRPr="00215E49" w:rsidRDefault="001C0FFA" w:rsidP="00215E49">
      <w:pPr>
        <w:numPr>
          <w:ilvl w:val="0"/>
          <w:numId w:val="14"/>
        </w:numPr>
        <w:spacing w:line="240" w:lineRule="exact"/>
        <w:jc w:val="both"/>
        <w:rPr>
          <w:sz w:val="24"/>
          <w:szCs w:val="24"/>
        </w:rPr>
      </w:pPr>
      <w:r w:rsidRPr="00215E49">
        <w:rPr>
          <w:sz w:val="24"/>
          <w:szCs w:val="24"/>
        </w:rPr>
        <w:t>emergency medical situations</w:t>
      </w:r>
    </w:p>
    <w:p w14:paraId="4F130C3E" w14:textId="77777777" w:rsidR="001C0FFA" w:rsidRPr="00215E49" w:rsidRDefault="001C0FFA" w:rsidP="00215E49">
      <w:pPr>
        <w:spacing w:line="240" w:lineRule="exact"/>
        <w:jc w:val="both"/>
        <w:rPr>
          <w:sz w:val="24"/>
          <w:szCs w:val="24"/>
        </w:rPr>
      </w:pPr>
    </w:p>
    <w:p w14:paraId="28C984DC" w14:textId="77777777" w:rsidR="001C0FFA" w:rsidRPr="00215E49" w:rsidRDefault="001C0FFA" w:rsidP="00215E49">
      <w:pPr>
        <w:spacing w:line="240" w:lineRule="exact"/>
        <w:jc w:val="both"/>
        <w:rPr>
          <w:b/>
          <w:sz w:val="24"/>
          <w:szCs w:val="24"/>
        </w:rPr>
      </w:pPr>
      <w:r w:rsidRPr="00215E49">
        <w:rPr>
          <w:b/>
          <w:sz w:val="24"/>
          <w:szCs w:val="24"/>
        </w:rPr>
        <w:t>Definitions</w:t>
      </w:r>
    </w:p>
    <w:p w14:paraId="55FAB9B2" w14:textId="77777777" w:rsidR="001C0FFA" w:rsidRPr="00215E49" w:rsidRDefault="001C0FFA" w:rsidP="00215E49">
      <w:pPr>
        <w:spacing w:line="240" w:lineRule="exact"/>
        <w:jc w:val="both"/>
        <w:rPr>
          <w:sz w:val="24"/>
          <w:szCs w:val="24"/>
        </w:rPr>
      </w:pPr>
    </w:p>
    <w:p w14:paraId="0EB2D056" w14:textId="77777777" w:rsidR="001C0FFA" w:rsidRPr="00215E49" w:rsidRDefault="001C0FFA" w:rsidP="00215E49">
      <w:pPr>
        <w:spacing w:line="240" w:lineRule="exact"/>
        <w:jc w:val="both"/>
        <w:rPr>
          <w:sz w:val="24"/>
          <w:szCs w:val="24"/>
        </w:rPr>
      </w:pPr>
      <w:r w:rsidRPr="00215E49">
        <w:rPr>
          <w:i/>
          <w:sz w:val="24"/>
          <w:szCs w:val="24"/>
        </w:rPr>
        <w:t>Á la carte</w:t>
      </w:r>
      <w:r w:rsidRPr="00215E49">
        <w:rPr>
          <w:sz w:val="24"/>
          <w:szCs w:val="24"/>
        </w:rPr>
        <w:t xml:space="preserve"> - An individually priced food item.</w:t>
      </w:r>
    </w:p>
    <w:p w14:paraId="7CEF3194" w14:textId="77777777" w:rsidR="001C0FFA" w:rsidRPr="00215E49" w:rsidRDefault="001C0FFA" w:rsidP="00215E49">
      <w:pPr>
        <w:spacing w:line="240" w:lineRule="exact"/>
        <w:jc w:val="both"/>
        <w:rPr>
          <w:sz w:val="24"/>
          <w:szCs w:val="24"/>
        </w:rPr>
      </w:pPr>
    </w:p>
    <w:p w14:paraId="7F4DFFC3" w14:textId="77777777" w:rsidR="001C0FFA" w:rsidRPr="00215E49" w:rsidRDefault="001C0FFA" w:rsidP="00215E49">
      <w:pPr>
        <w:spacing w:line="240" w:lineRule="exact"/>
        <w:jc w:val="both"/>
        <w:rPr>
          <w:sz w:val="24"/>
          <w:szCs w:val="24"/>
        </w:rPr>
      </w:pPr>
      <w:r w:rsidRPr="00215E49">
        <w:rPr>
          <w:i/>
          <w:sz w:val="24"/>
          <w:szCs w:val="24"/>
        </w:rPr>
        <w:t>Combination food</w:t>
      </w:r>
      <w:r w:rsidRPr="00215E49">
        <w:rPr>
          <w:sz w:val="24"/>
          <w:szCs w:val="24"/>
        </w:rPr>
        <w:t xml:space="preserve"> - A product that contains two or more components representing two or more of the recommended food groups (fruit, vegetable, dairy, protein, or grains). Examples include yogurt and fruit parfait, hummus with vegetables, and cheese and crackers.</w:t>
      </w:r>
    </w:p>
    <w:p w14:paraId="6E59C590" w14:textId="77777777" w:rsidR="001C0FFA" w:rsidRPr="00215E49" w:rsidRDefault="001C0FFA" w:rsidP="00215E49">
      <w:pPr>
        <w:spacing w:line="240" w:lineRule="exact"/>
        <w:jc w:val="both"/>
        <w:rPr>
          <w:i/>
          <w:sz w:val="24"/>
          <w:szCs w:val="24"/>
        </w:rPr>
      </w:pPr>
    </w:p>
    <w:p w14:paraId="04FD0A8B" w14:textId="77777777" w:rsidR="001C0FFA" w:rsidRPr="00215E49" w:rsidRDefault="001C0FFA" w:rsidP="00215E49">
      <w:pPr>
        <w:spacing w:line="240" w:lineRule="exact"/>
        <w:jc w:val="both"/>
        <w:rPr>
          <w:sz w:val="24"/>
          <w:szCs w:val="24"/>
        </w:rPr>
      </w:pPr>
      <w:r w:rsidRPr="00215E49">
        <w:rPr>
          <w:i/>
          <w:sz w:val="24"/>
          <w:szCs w:val="24"/>
        </w:rPr>
        <w:t>Entrée</w:t>
      </w:r>
      <w:r w:rsidRPr="00215E49">
        <w:rPr>
          <w:sz w:val="24"/>
          <w:szCs w:val="24"/>
        </w:rPr>
        <w:t xml:space="preserve"> - A combination food of meat/meat alternative and whole grain rich food; a combination food of vegetable or fruit and meat/meat alternative; or a meat/meat alternative alone, </w:t>
      </w:r>
      <w:proofErr w:type="gramStart"/>
      <w:r w:rsidRPr="00215E49">
        <w:rPr>
          <w:sz w:val="24"/>
          <w:szCs w:val="24"/>
        </w:rPr>
        <w:t>with the exception of</w:t>
      </w:r>
      <w:proofErr w:type="gramEnd"/>
      <w:r w:rsidRPr="00215E49">
        <w:rPr>
          <w:sz w:val="24"/>
          <w:szCs w:val="24"/>
        </w:rPr>
        <w:t xml:space="preserve"> yogurt, low-fat or reduced fat cheese, nuts, seeds and nut/seed butters, and meat snacks (such as dried beef jerky and meat sticks).</w:t>
      </w:r>
    </w:p>
    <w:p w14:paraId="7A8A3941" w14:textId="77777777" w:rsidR="001C0FFA" w:rsidRPr="00215E49" w:rsidRDefault="001C0FFA" w:rsidP="00215E49">
      <w:pPr>
        <w:spacing w:line="240" w:lineRule="exact"/>
        <w:jc w:val="both"/>
        <w:rPr>
          <w:sz w:val="24"/>
          <w:szCs w:val="24"/>
        </w:rPr>
      </w:pPr>
    </w:p>
    <w:p w14:paraId="23C36CC0" w14:textId="77777777" w:rsidR="001C0FFA" w:rsidRPr="00215E49" w:rsidRDefault="001C0FFA" w:rsidP="00215E49">
      <w:pPr>
        <w:spacing w:line="240" w:lineRule="exact"/>
        <w:jc w:val="both"/>
        <w:rPr>
          <w:sz w:val="24"/>
          <w:szCs w:val="24"/>
        </w:rPr>
      </w:pPr>
      <w:r w:rsidRPr="00215E49">
        <w:rPr>
          <w:i/>
          <w:sz w:val="24"/>
          <w:szCs w:val="24"/>
        </w:rPr>
        <w:t>Food</w:t>
      </w:r>
      <w:r w:rsidRPr="00215E49">
        <w:rPr>
          <w:sz w:val="24"/>
          <w:szCs w:val="24"/>
        </w:rPr>
        <w:t xml:space="preserve"> - Food and beverages, including side items and condiments.</w:t>
      </w:r>
    </w:p>
    <w:p w14:paraId="1B2FB83A" w14:textId="77777777" w:rsidR="001C0FFA" w:rsidRPr="00215E49" w:rsidRDefault="001C0FFA" w:rsidP="00215E49">
      <w:pPr>
        <w:spacing w:line="240" w:lineRule="exact"/>
        <w:jc w:val="both"/>
        <w:rPr>
          <w:sz w:val="24"/>
          <w:szCs w:val="24"/>
        </w:rPr>
      </w:pPr>
    </w:p>
    <w:p w14:paraId="10BB3E93" w14:textId="77777777" w:rsidR="001C0FFA" w:rsidRPr="00215E49" w:rsidRDefault="001C0FFA" w:rsidP="00215E49">
      <w:pPr>
        <w:spacing w:line="240" w:lineRule="exact"/>
        <w:jc w:val="both"/>
        <w:rPr>
          <w:sz w:val="24"/>
          <w:szCs w:val="24"/>
        </w:rPr>
      </w:pPr>
      <w:r w:rsidRPr="00215E49">
        <w:rPr>
          <w:i/>
          <w:sz w:val="24"/>
          <w:szCs w:val="24"/>
        </w:rPr>
        <w:t>Food service area</w:t>
      </w:r>
      <w:r w:rsidRPr="00215E49">
        <w:rPr>
          <w:sz w:val="24"/>
          <w:szCs w:val="24"/>
        </w:rPr>
        <w:t xml:space="preserve"> - Any centralized location on a school campus where breakfast and lunch are normally prepared, served and/or consumed by students. This includes a “commons” area if students are expected to eat meals there.  </w:t>
      </w:r>
    </w:p>
    <w:p w14:paraId="7A5C3509" w14:textId="77777777" w:rsidR="001C0FFA" w:rsidRPr="00215E49" w:rsidRDefault="001C0FFA" w:rsidP="00215E49">
      <w:pPr>
        <w:spacing w:line="240" w:lineRule="exact"/>
        <w:jc w:val="both"/>
        <w:rPr>
          <w:sz w:val="24"/>
          <w:szCs w:val="24"/>
        </w:rPr>
      </w:pPr>
    </w:p>
    <w:p w14:paraId="3E6B9DD8" w14:textId="77777777" w:rsidR="001C0FFA" w:rsidRPr="00215E49" w:rsidRDefault="001C0FFA" w:rsidP="00215E49">
      <w:pPr>
        <w:spacing w:line="240" w:lineRule="exact"/>
        <w:jc w:val="both"/>
        <w:rPr>
          <w:b/>
          <w:sz w:val="24"/>
          <w:szCs w:val="24"/>
        </w:rPr>
      </w:pPr>
      <w:r w:rsidRPr="00215E49">
        <w:rPr>
          <w:i/>
          <w:sz w:val="24"/>
          <w:szCs w:val="24"/>
        </w:rPr>
        <w:t>Nutritive sweetener</w:t>
      </w:r>
      <w:r w:rsidRPr="00215E49">
        <w:rPr>
          <w:sz w:val="24"/>
          <w:szCs w:val="24"/>
        </w:rPr>
        <w:t xml:space="preserve"> - A sweetener that provides energy (calories) in the form of simple carbohydrates such as sugars and syrups (e.g., brown sugar, corn sweetener, corn syrup, dextrose, fructose, fruit juice concentrates, glucose, high-fructose corn syrup, honey, invert sugar, lactose, malt syrup, maltose, molasses, raw sugar, sucrose, sugar, or syrup).</w:t>
      </w:r>
    </w:p>
    <w:p w14:paraId="41933FCF" w14:textId="77777777" w:rsidR="001C0FFA" w:rsidRPr="00215E49" w:rsidRDefault="001C0FFA" w:rsidP="00215E49">
      <w:pPr>
        <w:spacing w:line="240" w:lineRule="exact"/>
        <w:jc w:val="both"/>
        <w:rPr>
          <w:b/>
          <w:sz w:val="24"/>
          <w:szCs w:val="24"/>
        </w:rPr>
      </w:pPr>
    </w:p>
    <w:p w14:paraId="4903C7F5" w14:textId="77777777" w:rsidR="001C0FFA" w:rsidRPr="00215E49" w:rsidRDefault="001C0FFA" w:rsidP="00215E49">
      <w:pPr>
        <w:spacing w:line="240" w:lineRule="exact"/>
        <w:jc w:val="both"/>
        <w:rPr>
          <w:b/>
          <w:sz w:val="24"/>
          <w:szCs w:val="24"/>
        </w:rPr>
      </w:pPr>
    </w:p>
    <w:p w14:paraId="311AE117" w14:textId="77777777" w:rsidR="001C0FFA" w:rsidRPr="00215E49" w:rsidRDefault="001C0FFA" w:rsidP="00215E49">
      <w:pPr>
        <w:spacing w:line="240" w:lineRule="exact"/>
        <w:jc w:val="both"/>
        <w:rPr>
          <w:b/>
          <w:sz w:val="24"/>
          <w:szCs w:val="24"/>
        </w:rPr>
      </w:pPr>
    </w:p>
    <w:p w14:paraId="6F39F616" w14:textId="77777777" w:rsidR="001C0FFA" w:rsidRPr="00215E49" w:rsidRDefault="001C0FFA" w:rsidP="00215E49">
      <w:pPr>
        <w:pStyle w:val="Heading2"/>
        <w:spacing w:before="0" w:beforeAutospacing="0" w:after="0" w:afterAutospacing="0" w:line="240" w:lineRule="exact"/>
        <w:jc w:val="both"/>
        <w:rPr>
          <w:bCs w:val="0"/>
          <w:color w:val="223645"/>
          <w:sz w:val="24"/>
          <w:szCs w:val="24"/>
        </w:rPr>
      </w:pPr>
      <w:r w:rsidRPr="00215E49">
        <w:rPr>
          <w:sz w:val="24"/>
          <w:szCs w:val="24"/>
        </w:rPr>
        <w:lastRenderedPageBreak/>
        <w:t xml:space="preserve">Entrée Items (Sold only </w:t>
      </w:r>
      <w:r w:rsidR="00224AA4" w:rsidRPr="00215E49">
        <w:rPr>
          <w:sz w:val="24"/>
          <w:szCs w:val="24"/>
        </w:rPr>
        <w:t>Á</w:t>
      </w:r>
      <w:r w:rsidRPr="00215E49">
        <w:rPr>
          <w:sz w:val="24"/>
          <w:szCs w:val="24"/>
        </w:rPr>
        <w:t xml:space="preserve"> </w:t>
      </w:r>
      <w:r w:rsidR="00224AA4" w:rsidRPr="00215E49">
        <w:rPr>
          <w:sz w:val="24"/>
          <w:szCs w:val="24"/>
        </w:rPr>
        <w:t>L</w:t>
      </w:r>
      <w:r w:rsidRPr="00215E49">
        <w:rPr>
          <w:sz w:val="24"/>
          <w:szCs w:val="24"/>
        </w:rPr>
        <w:t xml:space="preserve">a </w:t>
      </w:r>
      <w:r w:rsidR="00224AA4" w:rsidRPr="00215E49">
        <w:rPr>
          <w:sz w:val="24"/>
          <w:szCs w:val="24"/>
        </w:rPr>
        <w:t>C</w:t>
      </w:r>
      <w:r w:rsidRPr="00215E49">
        <w:rPr>
          <w:sz w:val="24"/>
          <w:szCs w:val="24"/>
        </w:rPr>
        <w:t>arte) and Side Dishes</w:t>
      </w:r>
    </w:p>
    <w:p w14:paraId="1DA295D1" w14:textId="77777777" w:rsidR="001C0FFA" w:rsidRPr="00215E49" w:rsidRDefault="001C0FFA" w:rsidP="00215E49">
      <w:pPr>
        <w:spacing w:line="240" w:lineRule="exact"/>
        <w:jc w:val="both"/>
        <w:rPr>
          <w:b/>
          <w:sz w:val="24"/>
          <w:szCs w:val="24"/>
        </w:rPr>
      </w:pPr>
    </w:p>
    <w:p w14:paraId="015A3517" w14:textId="77777777" w:rsidR="001C0FFA" w:rsidRPr="00215E49" w:rsidRDefault="001C0FFA" w:rsidP="00215E49">
      <w:pPr>
        <w:spacing w:line="240" w:lineRule="exact"/>
        <w:jc w:val="both"/>
        <w:rPr>
          <w:sz w:val="24"/>
          <w:szCs w:val="24"/>
        </w:rPr>
      </w:pPr>
      <w:r w:rsidRPr="00215E49">
        <w:rPr>
          <w:sz w:val="24"/>
          <w:szCs w:val="24"/>
        </w:rPr>
        <w:t>The nutrition requirements for food apply to all grade levels and must meet one of the following standards:</w:t>
      </w:r>
    </w:p>
    <w:p w14:paraId="7CB375BD" w14:textId="77777777" w:rsidR="001C0FFA" w:rsidRPr="00215E49" w:rsidRDefault="001C0FFA" w:rsidP="00215E49">
      <w:pPr>
        <w:spacing w:line="240" w:lineRule="exact"/>
        <w:jc w:val="both"/>
        <w:rPr>
          <w:sz w:val="24"/>
          <w:szCs w:val="24"/>
        </w:rPr>
      </w:pPr>
    </w:p>
    <w:p w14:paraId="0BB8D152" w14:textId="77777777" w:rsidR="001C0FFA" w:rsidRPr="00215E49" w:rsidRDefault="001C0FFA" w:rsidP="00215E49">
      <w:pPr>
        <w:pStyle w:val="ListParagraph"/>
        <w:numPr>
          <w:ilvl w:val="0"/>
          <w:numId w:val="5"/>
        </w:numPr>
        <w:spacing w:after="0" w:line="240" w:lineRule="exact"/>
        <w:jc w:val="both"/>
        <w:rPr>
          <w:rFonts w:ascii="Times New Roman" w:hAnsi="Times New Roman"/>
          <w:sz w:val="24"/>
          <w:szCs w:val="24"/>
        </w:rPr>
      </w:pPr>
      <w:r w:rsidRPr="00215E49">
        <w:rPr>
          <w:rFonts w:ascii="Times New Roman" w:hAnsi="Times New Roman"/>
          <w:sz w:val="24"/>
          <w:szCs w:val="24"/>
        </w:rPr>
        <w:t>Be a grain product that contains 50 percent or more whole grains by weight or have whole grains as the first ingredient.</w:t>
      </w:r>
    </w:p>
    <w:p w14:paraId="4C42E6F8" w14:textId="77777777" w:rsidR="001C0FFA" w:rsidRPr="00215E49" w:rsidRDefault="001C0FFA" w:rsidP="00215E49">
      <w:pPr>
        <w:pStyle w:val="ListParagraph"/>
        <w:spacing w:after="0" w:line="240" w:lineRule="exact"/>
        <w:ind w:left="360"/>
        <w:jc w:val="both"/>
        <w:rPr>
          <w:rFonts w:ascii="Times New Roman" w:hAnsi="Times New Roman"/>
          <w:sz w:val="24"/>
          <w:szCs w:val="24"/>
        </w:rPr>
      </w:pPr>
    </w:p>
    <w:p w14:paraId="3DA38A11" w14:textId="77777777" w:rsidR="001C0FFA" w:rsidRPr="00215E49" w:rsidRDefault="001C0FFA" w:rsidP="00215E49">
      <w:pPr>
        <w:pStyle w:val="ListParagraph"/>
        <w:numPr>
          <w:ilvl w:val="0"/>
          <w:numId w:val="5"/>
        </w:numPr>
        <w:spacing w:after="0" w:line="240" w:lineRule="exact"/>
        <w:jc w:val="both"/>
        <w:rPr>
          <w:rFonts w:ascii="Times New Roman" w:hAnsi="Times New Roman"/>
          <w:sz w:val="24"/>
          <w:szCs w:val="24"/>
        </w:rPr>
      </w:pPr>
      <w:r w:rsidRPr="00215E49">
        <w:rPr>
          <w:rFonts w:ascii="Times New Roman" w:hAnsi="Times New Roman"/>
          <w:sz w:val="24"/>
          <w:szCs w:val="24"/>
        </w:rPr>
        <w:t>Have as the first ingredient one of the non-grain main food groups; fruits, vegetables, dairy</w:t>
      </w:r>
      <w:r w:rsidR="00224AA4" w:rsidRPr="00215E49">
        <w:rPr>
          <w:rFonts w:ascii="Times New Roman" w:hAnsi="Times New Roman"/>
          <w:sz w:val="24"/>
          <w:szCs w:val="24"/>
        </w:rPr>
        <w:t>,</w:t>
      </w:r>
      <w:r w:rsidRPr="00215E49">
        <w:rPr>
          <w:rFonts w:ascii="Times New Roman" w:hAnsi="Times New Roman"/>
          <w:sz w:val="24"/>
          <w:szCs w:val="24"/>
        </w:rPr>
        <w:t xml:space="preserve"> or protein foods (</w:t>
      </w:r>
      <w:r w:rsidR="00224AA4" w:rsidRPr="00215E49">
        <w:rPr>
          <w:rFonts w:ascii="Times New Roman" w:hAnsi="Times New Roman"/>
          <w:sz w:val="24"/>
          <w:szCs w:val="24"/>
        </w:rPr>
        <w:t>e.g</w:t>
      </w:r>
      <w:r w:rsidRPr="00215E49">
        <w:rPr>
          <w:rFonts w:ascii="Times New Roman" w:hAnsi="Times New Roman"/>
          <w:sz w:val="24"/>
          <w:szCs w:val="24"/>
        </w:rPr>
        <w:t>., meat, beans, poultry, seafood, eggs, nuts, seeds).</w:t>
      </w:r>
    </w:p>
    <w:p w14:paraId="45F47D13" w14:textId="77777777" w:rsidR="001C0FFA" w:rsidRPr="00215E49" w:rsidRDefault="001C0FFA" w:rsidP="00215E49">
      <w:pPr>
        <w:pStyle w:val="ListParagraph"/>
        <w:spacing w:after="0" w:line="240" w:lineRule="exact"/>
        <w:jc w:val="both"/>
        <w:rPr>
          <w:rFonts w:ascii="Times New Roman" w:hAnsi="Times New Roman"/>
          <w:sz w:val="24"/>
          <w:szCs w:val="24"/>
        </w:rPr>
      </w:pPr>
    </w:p>
    <w:p w14:paraId="4F6F2602" w14:textId="77777777" w:rsidR="001C0FFA" w:rsidRPr="00215E49" w:rsidRDefault="001C0FFA" w:rsidP="00215E49">
      <w:pPr>
        <w:pStyle w:val="ListParagraph"/>
        <w:numPr>
          <w:ilvl w:val="0"/>
          <w:numId w:val="5"/>
        </w:numPr>
        <w:spacing w:after="0" w:line="240" w:lineRule="exact"/>
        <w:jc w:val="both"/>
        <w:rPr>
          <w:rFonts w:ascii="Times New Roman" w:hAnsi="Times New Roman"/>
          <w:sz w:val="24"/>
          <w:szCs w:val="24"/>
        </w:rPr>
      </w:pPr>
      <w:r w:rsidRPr="00215E49">
        <w:rPr>
          <w:rFonts w:ascii="Times New Roman" w:hAnsi="Times New Roman"/>
          <w:sz w:val="24"/>
          <w:szCs w:val="24"/>
        </w:rPr>
        <w:t>Be a combination food that contains at least 25 percent fruit and/or vegetable.</w:t>
      </w:r>
    </w:p>
    <w:p w14:paraId="7611E7FA" w14:textId="77777777" w:rsidR="001C0FFA" w:rsidRPr="00215E49" w:rsidRDefault="001C0FFA" w:rsidP="00215E49">
      <w:pPr>
        <w:spacing w:line="240" w:lineRule="exact"/>
        <w:jc w:val="both"/>
        <w:rPr>
          <w:sz w:val="24"/>
          <w:szCs w:val="24"/>
        </w:rPr>
      </w:pPr>
    </w:p>
    <w:p w14:paraId="27FD4614" w14:textId="77777777" w:rsidR="001C0FFA" w:rsidRPr="00215E49" w:rsidRDefault="001C0FFA" w:rsidP="00215E49">
      <w:pPr>
        <w:spacing w:line="240" w:lineRule="exact"/>
        <w:jc w:val="both"/>
        <w:rPr>
          <w:sz w:val="24"/>
          <w:szCs w:val="24"/>
        </w:rPr>
      </w:pPr>
      <w:r w:rsidRPr="00215E49">
        <w:rPr>
          <w:sz w:val="24"/>
          <w:szCs w:val="24"/>
        </w:rPr>
        <w:t>If water is the first ingredient, the second ingredient must be one of the above.</w:t>
      </w:r>
    </w:p>
    <w:p w14:paraId="3A76223E" w14:textId="77777777" w:rsidR="001C0FFA" w:rsidRPr="00215E49" w:rsidRDefault="001C0FFA" w:rsidP="00215E49">
      <w:pPr>
        <w:spacing w:line="240" w:lineRule="exact"/>
        <w:jc w:val="both"/>
        <w:rPr>
          <w:sz w:val="24"/>
          <w:szCs w:val="24"/>
        </w:rPr>
      </w:pPr>
    </w:p>
    <w:p w14:paraId="610C681B" w14:textId="77777777" w:rsidR="001C0FFA" w:rsidRPr="00215E49" w:rsidRDefault="001C0FFA" w:rsidP="00215E49">
      <w:pPr>
        <w:spacing w:line="240" w:lineRule="exact"/>
        <w:jc w:val="both"/>
        <w:rPr>
          <w:sz w:val="24"/>
          <w:szCs w:val="24"/>
        </w:rPr>
      </w:pPr>
      <w:r w:rsidRPr="00215E49">
        <w:rPr>
          <w:sz w:val="24"/>
          <w:szCs w:val="24"/>
        </w:rPr>
        <w:t>Exemptions include the following:</w:t>
      </w:r>
    </w:p>
    <w:p w14:paraId="3402CDDE" w14:textId="77777777" w:rsidR="001C0FFA" w:rsidRPr="00215E49" w:rsidRDefault="001C0FFA" w:rsidP="00215E49">
      <w:pPr>
        <w:spacing w:line="240" w:lineRule="exact"/>
        <w:jc w:val="both"/>
        <w:rPr>
          <w:sz w:val="24"/>
          <w:szCs w:val="24"/>
        </w:rPr>
      </w:pPr>
    </w:p>
    <w:p w14:paraId="6AA0935D" w14:textId="77777777" w:rsidR="001C0FFA" w:rsidRPr="00215E49" w:rsidRDefault="001C0FFA" w:rsidP="00215E49">
      <w:pPr>
        <w:pStyle w:val="ListParagraph"/>
        <w:numPr>
          <w:ilvl w:val="0"/>
          <w:numId w:val="6"/>
        </w:numPr>
        <w:spacing w:after="0" w:line="240" w:lineRule="exact"/>
        <w:ind w:left="360"/>
        <w:jc w:val="both"/>
        <w:rPr>
          <w:rFonts w:ascii="Times New Roman" w:hAnsi="Times New Roman"/>
          <w:sz w:val="24"/>
          <w:szCs w:val="24"/>
        </w:rPr>
      </w:pPr>
      <w:r w:rsidRPr="00215E49">
        <w:rPr>
          <w:rFonts w:ascii="Times New Roman" w:hAnsi="Times New Roman"/>
          <w:sz w:val="24"/>
          <w:szCs w:val="24"/>
        </w:rPr>
        <w:t>fresh fruits and vegetables with no added ingredients except water</w:t>
      </w:r>
    </w:p>
    <w:p w14:paraId="2D424F32" w14:textId="77777777" w:rsidR="001C0FFA" w:rsidRPr="00215E49" w:rsidRDefault="001C0FFA" w:rsidP="00215E49">
      <w:pPr>
        <w:pStyle w:val="ListParagraph"/>
        <w:numPr>
          <w:ilvl w:val="0"/>
          <w:numId w:val="6"/>
        </w:numPr>
        <w:spacing w:after="0" w:line="240" w:lineRule="exact"/>
        <w:ind w:left="360"/>
        <w:jc w:val="both"/>
        <w:rPr>
          <w:rFonts w:ascii="Times New Roman" w:hAnsi="Times New Roman"/>
          <w:sz w:val="24"/>
          <w:szCs w:val="24"/>
        </w:rPr>
      </w:pPr>
      <w:r w:rsidRPr="00215E49">
        <w:rPr>
          <w:rFonts w:ascii="Times New Roman" w:hAnsi="Times New Roman"/>
          <w:sz w:val="24"/>
          <w:szCs w:val="24"/>
        </w:rPr>
        <w:t>canned and frozen fruits with no added ingredients except water, or those that are packed in 100 percent juice, extra light syrup</w:t>
      </w:r>
      <w:r w:rsidR="00215E49" w:rsidRPr="00215E49">
        <w:rPr>
          <w:rFonts w:ascii="Times New Roman" w:hAnsi="Times New Roman"/>
          <w:sz w:val="24"/>
          <w:szCs w:val="24"/>
        </w:rPr>
        <w:t>,</w:t>
      </w:r>
      <w:r w:rsidRPr="00215E49">
        <w:rPr>
          <w:rFonts w:ascii="Times New Roman" w:hAnsi="Times New Roman"/>
          <w:sz w:val="24"/>
          <w:szCs w:val="24"/>
        </w:rPr>
        <w:t xml:space="preserve"> or light syrup</w:t>
      </w:r>
    </w:p>
    <w:p w14:paraId="63E50708" w14:textId="77777777" w:rsidR="001C0FFA" w:rsidRPr="00215E49" w:rsidRDefault="001C0FFA" w:rsidP="00215E49">
      <w:pPr>
        <w:pStyle w:val="ListParagraph"/>
        <w:numPr>
          <w:ilvl w:val="0"/>
          <w:numId w:val="6"/>
        </w:numPr>
        <w:spacing w:after="0" w:line="240" w:lineRule="exact"/>
        <w:ind w:left="360"/>
        <w:jc w:val="both"/>
        <w:rPr>
          <w:rFonts w:ascii="Times New Roman" w:hAnsi="Times New Roman"/>
          <w:sz w:val="24"/>
          <w:szCs w:val="24"/>
        </w:rPr>
      </w:pPr>
      <w:r w:rsidRPr="00215E49">
        <w:rPr>
          <w:rFonts w:ascii="Times New Roman" w:hAnsi="Times New Roman"/>
          <w:sz w:val="24"/>
          <w:szCs w:val="24"/>
        </w:rPr>
        <w:t>canned vegetables with no added ingredients except water or that contain a small amount of sugar for processing purposes to maintain the quality and structure of the vegetable</w:t>
      </w:r>
    </w:p>
    <w:p w14:paraId="644B9DE3" w14:textId="77777777" w:rsidR="001C0FFA" w:rsidRPr="00215E49" w:rsidRDefault="001C0FFA" w:rsidP="00215E49">
      <w:pPr>
        <w:spacing w:line="240" w:lineRule="exact"/>
        <w:jc w:val="both"/>
        <w:rPr>
          <w:i/>
          <w:sz w:val="24"/>
          <w:szCs w:val="24"/>
        </w:rPr>
      </w:pPr>
    </w:p>
    <w:p w14:paraId="43F50174" w14:textId="77777777" w:rsidR="001C0FFA" w:rsidRPr="00215E49" w:rsidRDefault="001C0FFA" w:rsidP="00215E49">
      <w:pPr>
        <w:spacing w:line="240" w:lineRule="exact"/>
        <w:jc w:val="both"/>
        <w:rPr>
          <w:i/>
          <w:sz w:val="24"/>
          <w:szCs w:val="24"/>
        </w:rPr>
      </w:pPr>
      <w:r w:rsidRPr="00215E49">
        <w:rPr>
          <w:i/>
          <w:sz w:val="24"/>
          <w:szCs w:val="24"/>
        </w:rPr>
        <w:t xml:space="preserve">Total fat in entrée items and side dishes </w:t>
      </w:r>
    </w:p>
    <w:p w14:paraId="29459FE0" w14:textId="77777777" w:rsidR="001C0FFA" w:rsidRPr="00215E49" w:rsidRDefault="001C0FFA" w:rsidP="00215E49">
      <w:pPr>
        <w:spacing w:line="240" w:lineRule="exact"/>
        <w:jc w:val="both"/>
        <w:rPr>
          <w:sz w:val="24"/>
          <w:szCs w:val="24"/>
        </w:rPr>
      </w:pPr>
    </w:p>
    <w:p w14:paraId="6F131AF4" w14:textId="77777777" w:rsidR="001C0FFA" w:rsidRPr="00215E49" w:rsidRDefault="001C0FFA" w:rsidP="00215E49">
      <w:pPr>
        <w:spacing w:line="240" w:lineRule="exact"/>
        <w:jc w:val="both"/>
        <w:rPr>
          <w:b/>
          <w:sz w:val="24"/>
          <w:szCs w:val="24"/>
        </w:rPr>
      </w:pPr>
      <w:r w:rsidRPr="00215E49">
        <w:rPr>
          <w:sz w:val="24"/>
          <w:szCs w:val="24"/>
        </w:rPr>
        <w:t xml:space="preserve">Acceptable food items must have no more than 35 percent of calories from total fat as served including any added accompaniments. </w:t>
      </w:r>
      <w:r w:rsidRPr="00215E49">
        <w:rPr>
          <w:b/>
          <w:sz w:val="24"/>
          <w:szCs w:val="24"/>
        </w:rPr>
        <w:t>Under state regulations, foods sold at any K-5 public school can not have more than 30 percent calories from fat.</w:t>
      </w:r>
    </w:p>
    <w:p w14:paraId="4AFE06E4" w14:textId="77777777" w:rsidR="001C0FFA" w:rsidRPr="00215E49" w:rsidRDefault="001C0FFA" w:rsidP="00215E49">
      <w:pPr>
        <w:spacing w:line="240" w:lineRule="exact"/>
        <w:jc w:val="both"/>
        <w:rPr>
          <w:sz w:val="24"/>
          <w:szCs w:val="24"/>
        </w:rPr>
      </w:pPr>
    </w:p>
    <w:p w14:paraId="0E5B233C" w14:textId="77777777" w:rsidR="001C0FFA" w:rsidRPr="00215E49" w:rsidRDefault="001C0FFA" w:rsidP="00215E49">
      <w:pPr>
        <w:spacing w:line="240" w:lineRule="exact"/>
        <w:jc w:val="both"/>
        <w:rPr>
          <w:sz w:val="24"/>
          <w:szCs w:val="24"/>
        </w:rPr>
      </w:pPr>
      <w:r w:rsidRPr="00215E49">
        <w:rPr>
          <w:sz w:val="24"/>
          <w:szCs w:val="24"/>
        </w:rPr>
        <w:t>Exemptions to the total fat requirement include the following (combination foods are not exempt):</w:t>
      </w:r>
    </w:p>
    <w:p w14:paraId="5963766F" w14:textId="77777777" w:rsidR="001C0FFA" w:rsidRPr="00215E49" w:rsidRDefault="001C0FFA" w:rsidP="00215E49">
      <w:pPr>
        <w:spacing w:line="240" w:lineRule="exact"/>
        <w:jc w:val="both"/>
        <w:rPr>
          <w:sz w:val="24"/>
          <w:szCs w:val="24"/>
        </w:rPr>
      </w:pPr>
    </w:p>
    <w:p w14:paraId="57C35EA8" w14:textId="77777777" w:rsidR="001C0FFA" w:rsidRPr="00215E49" w:rsidRDefault="001C0FFA" w:rsidP="00215E49">
      <w:pPr>
        <w:pStyle w:val="ListParagraph"/>
        <w:numPr>
          <w:ilvl w:val="0"/>
          <w:numId w:val="7"/>
        </w:numPr>
        <w:spacing w:after="0" w:line="240" w:lineRule="exact"/>
        <w:jc w:val="both"/>
        <w:rPr>
          <w:rFonts w:ascii="Times New Roman" w:hAnsi="Times New Roman"/>
          <w:sz w:val="24"/>
          <w:szCs w:val="24"/>
        </w:rPr>
      </w:pPr>
      <w:r w:rsidRPr="00215E49">
        <w:rPr>
          <w:rFonts w:ascii="Times New Roman" w:hAnsi="Times New Roman"/>
          <w:sz w:val="24"/>
          <w:szCs w:val="24"/>
        </w:rPr>
        <w:t>reduced-fat cheese (including part-skim mozzarella)</w:t>
      </w:r>
    </w:p>
    <w:p w14:paraId="7D13472B" w14:textId="77777777" w:rsidR="001C0FFA" w:rsidRPr="00215E49" w:rsidRDefault="001C0FFA" w:rsidP="00215E49">
      <w:pPr>
        <w:pStyle w:val="ListParagraph"/>
        <w:numPr>
          <w:ilvl w:val="0"/>
          <w:numId w:val="7"/>
        </w:numPr>
        <w:spacing w:after="0" w:line="240" w:lineRule="exact"/>
        <w:jc w:val="both"/>
        <w:rPr>
          <w:rFonts w:ascii="Times New Roman" w:hAnsi="Times New Roman"/>
          <w:sz w:val="24"/>
          <w:szCs w:val="24"/>
        </w:rPr>
      </w:pPr>
      <w:r w:rsidRPr="00215E49">
        <w:rPr>
          <w:rFonts w:ascii="Times New Roman" w:hAnsi="Times New Roman"/>
          <w:sz w:val="24"/>
          <w:szCs w:val="24"/>
        </w:rPr>
        <w:t>nuts and seeds and nut/seed butters</w:t>
      </w:r>
    </w:p>
    <w:p w14:paraId="679E2B4A" w14:textId="77777777" w:rsidR="001C0FFA" w:rsidRPr="00215E49" w:rsidRDefault="001C0FFA" w:rsidP="00215E49">
      <w:pPr>
        <w:pStyle w:val="ListParagraph"/>
        <w:numPr>
          <w:ilvl w:val="0"/>
          <w:numId w:val="7"/>
        </w:numPr>
        <w:spacing w:after="0" w:line="240" w:lineRule="exact"/>
        <w:jc w:val="both"/>
        <w:rPr>
          <w:rFonts w:ascii="Times New Roman" w:hAnsi="Times New Roman"/>
          <w:sz w:val="24"/>
          <w:szCs w:val="24"/>
        </w:rPr>
      </w:pPr>
      <w:r w:rsidRPr="00215E49">
        <w:rPr>
          <w:rFonts w:ascii="Times New Roman" w:hAnsi="Times New Roman"/>
          <w:sz w:val="24"/>
          <w:szCs w:val="24"/>
        </w:rPr>
        <w:t>dried fruit with nuts and/or seeds with no added nutritive sweeteners or fats</w:t>
      </w:r>
    </w:p>
    <w:p w14:paraId="39EF9AA9" w14:textId="77777777" w:rsidR="001C0FFA" w:rsidRPr="00215E49" w:rsidRDefault="001C0FFA" w:rsidP="00215E49">
      <w:pPr>
        <w:pStyle w:val="ListParagraph"/>
        <w:numPr>
          <w:ilvl w:val="0"/>
          <w:numId w:val="7"/>
        </w:numPr>
        <w:spacing w:after="0" w:line="240" w:lineRule="exact"/>
        <w:jc w:val="both"/>
        <w:rPr>
          <w:rFonts w:ascii="Times New Roman" w:hAnsi="Times New Roman"/>
          <w:sz w:val="24"/>
          <w:szCs w:val="24"/>
        </w:rPr>
      </w:pPr>
      <w:r w:rsidRPr="00215E49">
        <w:rPr>
          <w:rFonts w:ascii="Times New Roman" w:hAnsi="Times New Roman"/>
          <w:sz w:val="24"/>
          <w:szCs w:val="24"/>
        </w:rPr>
        <w:t>seafood with no added fat</w:t>
      </w:r>
    </w:p>
    <w:p w14:paraId="380D2B00" w14:textId="77777777" w:rsidR="001C0FFA" w:rsidRPr="00215E49" w:rsidRDefault="001C0FFA" w:rsidP="00215E49">
      <w:pPr>
        <w:pStyle w:val="ListParagraph"/>
        <w:spacing w:after="0" w:line="240" w:lineRule="exact"/>
        <w:ind w:left="360"/>
        <w:jc w:val="both"/>
        <w:rPr>
          <w:rFonts w:ascii="Times New Roman" w:hAnsi="Times New Roman"/>
          <w:sz w:val="24"/>
          <w:szCs w:val="24"/>
        </w:rPr>
      </w:pPr>
    </w:p>
    <w:p w14:paraId="6C375E2A" w14:textId="77777777" w:rsidR="001C0FFA" w:rsidRPr="00215E49" w:rsidRDefault="001C0FFA" w:rsidP="00215E49">
      <w:pPr>
        <w:spacing w:line="240" w:lineRule="exact"/>
        <w:jc w:val="both"/>
        <w:rPr>
          <w:i/>
          <w:sz w:val="24"/>
          <w:szCs w:val="24"/>
        </w:rPr>
      </w:pPr>
      <w:r w:rsidRPr="00215E49">
        <w:rPr>
          <w:i/>
          <w:sz w:val="24"/>
          <w:szCs w:val="24"/>
        </w:rPr>
        <w:t>Saturated fat in entrée items and side dishes</w:t>
      </w:r>
    </w:p>
    <w:p w14:paraId="23244FD2" w14:textId="77777777" w:rsidR="001C0FFA" w:rsidRPr="00215E49" w:rsidRDefault="001C0FFA" w:rsidP="00215E49">
      <w:pPr>
        <w:spacing w:line="240" w:lineRule="exact"/>
        <w:jc w:val="both"/>
        <w:rPr>
          <w:i/>
          <w:sz w:val="24"/>
          <w:szCs w:val="24"/>
        </w:rPr>
      </w:pPr>
    </w:p>
    <w:p w14:paraId="4316E7C2" w14:textId="77777777" w:rsidR="001C0FFA" w:rsidRPr="00215E49" w:rsidRDefault="001C0FFA" w:rsidP="00215E49">
      <w:pPr>
        <w:spacing w:line="240" w:lineRule="exact"/>
        <w:jc w:val="both"/>
        <w:rPr>
          <w:sz w:val="24"/>
          <w:szCs w:val="24"/>
        </w:rPr>
      </w:pPr>
      <w:r w:rsidRPr="00215E49">
        <w:rPr>
          <w:sz w:val="24"/>
          <w:szCs w:val="24"/>
        </w:rPr>
        <w:t xml:space="preserve">Acceptable food items must have less than 10 percent of calories from saturated fat as served including any </w:t>
      </w:r>
      <w:r w:rsidR="00DB34D0">
        <w:rPr>
          <w:sz w:val="24"/>
          <w:szCs w:val="24"/>
        </w:rPr>
        <w:t>accompaniments</w:t>
      </w:r>
      <w:r w:rsidRPr="00215E49">
        <w:rPr>
          <w:sz w:val="24"/>
          <w:szCs w:val="24"/>
        </w:rPr>
        <w:t>.</w:t>
      </w:r>
    </w:p>
    <w:p w14:paraId="60C5C75B" w14:textId="77777777" w:rsidR="001C0FFA" w:rsidRPr="00215E49" w:rsidRDefault="001C0FFA" w:rsidP="00215E49">
      <w:pPr>
        <w:spacing w:line="240" w:lineRule="exact"/>
        <w:jc w:val="both"/>
        <w:rPr>
          <w:sz w:val="24"/>
          <w:szCs w:val="24"/>
        </w:rPr>
      </w:pPr>
    </w:p>
    <w:p w14:paraId="1E7DCBA5" w14:textId="77777777" w:rsidR="001C0FFA" w:rsidRPr="00215E49" w:rsidRDefault="001C0FFA" w:rsidP="00215E49">
      <w:pPr>
        <w:spacing w:line="240" w:lineRule="exact"/>
        <w:jc w:val="both"/>
        <w:rPr>
          <w:sz w:val="24"/>
          <w:szCs w:val="24"/>
        </w:rPr>
      </w:pPr>
      <w:r w:rsidRPr="00215E49">
        <w:rPr>
          <w:sz w:val="24"/>
          <w:szCs w:val="24"/>
        </w:rPr>
        <w:t>Exemptions to the saturated fat requirement include the following (combination foods are not exempt):</w:t>
      </w:r>
    </w:p>
    <w:p w14:paraId="5AFA4DC2" w14:textId="77777777" w:rsidR="001C0FFA" w:rsidRPr="00215E49" w:rsidRDefault="001C0FFA" w:rsidP="00215E49">
      <w:pPr>
        <w:spacing w:line="240" w:lineRule="exact"/>
        <w:jc w:val="both"/>
        <w:rPr>
          <w:sz w:val="24"/>
          <w:szCs w:val="24"/>
        </w:rPr>
      </w:pPr>
    </w:p>
    <w:p w14:paraId="4F85FCFE" w14:textId="77777777" w:rsidR="001C0FFA" w:rsidRPr="00215E49" w:rsidRDefault="001C0FFA" w:rsidP="00215E49">
      <w:pPr>
        <w:pStyle w:val="ListParagraph"/>
        <w:numPr>
          <w:ilvl w:val="0"/>
          <w:numId w:val="7"/>
        </w:numPr>
        <w:spacing w:after="0" w:line="240" w:lineRule="exact"/>
        <w:jc w:val="both"/>
        <w:rPr>
          <w:rFonts w:ascii="Times New Roman" w:hAnsi="Times New Roman"/>
          <w:sz w:val="24"/>
          <w:szCs w:val="24"/>
        </w:rPr>
      </w:pPr>
      <w:r w:rsidRPr="00215E49">
        <w:rPr>
          <w:rFonts w:ascii="Times New Roman" w:hAnsi="Times New Roman"/>
          <w:sz w:val="24"/>
          <w:szCs w:val="24"/>
        </w:rPr>
        <w:t>reduced-fat cheese (including part-skim mozzarella)</w:t>
      </w:r>
    </w:p>
    <w:p w14:paraId="62477D3B" w14:textId="77777777" w:rsidR="001C0FFA" w:rsidRPr="00215E49" w:rsidRDefault="001C0FFA" w:rsidP="00215E49">
      <w:pPr>
        <w:pStyle w:val="ListParagraph"/>
        <w:numPr>
          <w:ilvl w:val="0"/>
          <w:numId w:val="7"/>
        </w:numPr>
        <w:spacing w:after="0" w:line="240" w:lineRule="exact"/>
        <w:jc w:val="both"/>
        <w:rPr>
          <w:rFonts w:ascii="Times New Roman" w:hAnsi="Times New Roman"/>
          <w:sz w:val="24"/>
          <w:szCs w:val="24"/>
        </w:rPr>
      </w:pPr>
      <w:r w:rsidRPr="00215E49">
        <w:rPr>
          <w:rFonts w:ascii="Times New Roman" w:hAnsi="Times New Roman"/>
          <w:sz w:val="24"/>
          <w:szCs w:val="24"/>
        </w:rPr>
        <w:t>nuts and seeds and nut/seed butters</w:t>
      </w:r>
    </w:p>
    <w:p w14:paraId="6B9C1BEB" w14:textId="77777777" w:rsidR="001C0FFA" w:rsidRPr="00215E49" w:rsidRDefault="001C0FFA" w:rsidP="00215E49">
      <w:pPr>
        <w:pStyle w:val="ListParagraph"/>
        <w:numPr>
          <w:ilvl w:val="0"/>
          <w:numId w:val="7"/>
        </w:numPr>
        <w:spacing w:after="0" w:line="240" w:lineRule="exact"/>
        <w:jc w:val="both"/>
        <w:rPr>
          <w:rFonts w:ascii="Times New Roman" w:hAnsi="Times New Roman"/>
          <w:sz w:val="24"/>
          <w:szCs w:val="24"/>
        </w:rPr>
      </w:pPr>
      <w:r w:rsidRPr="00215E49">
        <w:rPr>
          <w:rFonts w:ascii="Times New Roman" w:hAnsi="Times New Roman"/>
          <w:sz w:val="24"/>
          <w:szCs w:val="24"/>
        </w:rPr>
        <w:t>dried fruit with nuts and/or seeds with no added nutritive sweeteners or fats</w:t>
      </w:r>
    </w:p>
    <w:p w14:paraId="5EE7FE41" w14:textId="77777777" w:rsidR="00DB34D0" w:rsidRDefault="00DB34D0" w:rsidP="00215E49">
      <w:pPr>
        <w:spacing w:line="240" w:lineRule="exact"/>
        <w:jc w:val="both"/>
        <w:rPr>
          <w:i/>
          <w:sz w:val="24"/>
          <w:szCs w:val="24"/>
        </w:rPr>
      </w:pPr>
    </w:p>
    <w:p w14:paraId="0511F56F" w14:textId="77777777" w:rsidR="001C0FFA" w:rsidRPr="00215E49" w:rsidRDefault="001C0FFA" w:rsidP="00215E49">
      <w:pPr>
        <w:spacing w:line="240" w:lineRule="exact"/>
        <w:jc w:val="both"/>
        <w:rPr>
          <w:i/>
          <w:sz w:val="24"/>
          <w:szCs w:val="24"/>
        </w:rPr>
      </w:pPr>
      <w:r w:rsidRPr="00215E49">
        <w:rPr>
          <w:i/>
          <w:sz w:val="24"/>
          <w:szCs w:val="24"/>
        </w:rPr>
        <w:t>Trans fat in entrée items and side dishes</w:t>
      </w:r>
    </w:p>
    <w:p w14:paraId="1D01536E" w14:textId="77777777" w:rsidR="001C0FFA" w:rsidRPr="00215E49" w:rsidRDefault="001C0FFA" w:rsidP="00215E49">
      <w:pPr>
        <w:spacing w:line="240" w:lineRule="exact"/>
        <w:jc w:val="both"/>
        <w:rPr>
          <w:sz w:val="24"/>
          <w:szCs w:val="24"/>
        </w:rPr>
      </w:pPr>
    </w:p>
    <w:p w14:paraId="56EA6DF7" w14:textId="77777777" w:rsidR="001C0FFA" w:rsidRPr="00215E49" w:rsidRDefault="001C0FFA" w:rsidP="00215E49">
      <w:pPr>
        <w:spacing w:line="240" w:lineRule="exact"/>
        <w:jc w:val="both"/>
        <w:rPr>
          <w:sz w:val="24"/>
          <w:szCs w:val="24"/>
        </w:rPr>
      </w:pPr>
      <w:r w:rsidRPr="00215E49">
        <w:rPr>
          <w:sz w:val="24"/>
          <w:szCs w:val="24"/>
        </w:rPr>
        <w:t>Acceptable food items must have zero grams of trans fat as served (no more than .5 grams per portion) including any added accompaniments.</w:t>
      </w:r>
    </w:p>
    <w:p w14:paraId="7A896FBF" w14:textId="77777777" w:rsidR="001C0FFA" w:rsidRPr="00215E49" w:rsidRDefault="001C0FFA" w:rsidP="00215E49">
      <w:pPr>
        <w:spacing w:line="240" w:lineRule="exact"/>
        <w:jc w:val="both"/>
        <w:rPr>
          <w:i/>
          <w:sz w:val="24"/>
          <w:szCs w:val="24"/>
        </w:rPr>
      </w:pPr>
      <w:r w:rsidRPr="00215E49">
        <w:rPr>
          <w:i/>
          <w:sz w:val="24"/>
          <w:szCs w:val="24"/>
        </w:rPr>
        <w:t>Sugar in entrée items and side dishes</w:t>
      </w:r>
    </w:p>
    <w:p w14:paraId="0590FC7C" w14:textId="77777777" w:rsidR="001C0FFA" w:rsidRPr="00215E49" w:rsidRDefault="001C0FFA" w:rsidP="00215E49">
      <w:pPr>
        <w:spacing w:line="240" w:lineRule="exact"/>
        <w:jc w:val="both"/>
        <w:rPr>
          <w:sz w:val="24"/>
          <w:szCs w:val="24"/>
        </w:rPr>
      </w:pPr>
    </w:p>
    <w:p w14:paraId="2632CB88" w14:textId="77777777" w:rsidR="001C0FFA" w:rsidRPr="00215E49" w:rsidRDefault="001C0FFA" w:rsidP="00215E49">
      <w:pPr>
        <w:spacing w:line="240" w:lineRule="exact"/>
        <w:jc w:val="both"/>
        <w:rPr>
          <w:sz w:val="24"/>
          <w:szCs w:val="24"/>
        </w:rPr>
      </w:pPr>
      <w:r w:rsidRPr="00215E49">
        <w:rPr>
          <w:sz w:val="24"/>
          <w:szCs w:val="24"/>
        </w:rPr>
        <w:lastRenderedPageBreak/>
        <w:t xml:space="preserve">Acceptable food items must have no more than 35 percent of weight from total sugar served. </w:t>
      </w:r>
    </w:p>
    <w:p w14:paraId="05B6F9E0" w14:textId="77777777" w:rsidR="001C0FFA" w:rsidRPr="00215E49" w:rsidRDefault="001C0FFA" w:rsidP="00215E49">
      <w:pPr>
        <w:spacing w:line="240" w:lineRule="exact"/>
        <w:jc w:val="both"/>
        <w:rPr>
          <w:sz w:val="24"/>
          <w:szCs w:val="24"/>
        </w:rPr>
      </w:pPr>
    </w:p>
    <w:p w14:paraId="579CB534" w14:textId="77777777" w:rsidR="001C0FFA" w:rsidRPr="00215E49" w:rsidRDefault="001C0FFA" w:rsidP="00215E49">
      <w:pPr>
        <w:spacing w:line="240" w:lineRule="exact"/>
        <w:jc w:val="both"/>
        <w:rPr>
          <w:sz w:val="24"/>
          <w:szCs w:val="24"/>
        </w:rPr>
      </w:pPr>
      <w:r w:rsidRPr="00215E49">
        <w:rPr>
          <w:sz w:val="24"/>
          <w:szCs w:val="24"/>
        </w:rPr>
        <w:t>Exemptions to the sugar requirement include the following (combination foods are not exempt):</w:t>
      </w:r>
    </w:p>
    <w:p w14:paraId="31E079E3" w14:textId="77777777" w:rsidR="001C0FFA" w:rsidRPr="00215E49" w:rsidRDefault="001C0FFA" w:rsidP="00215E49">
      <w:pPr>
        <w:spacing w:line="240" w:lineRule="exact"/>
        <w:jc w:val="both"/>
        <w:rPr>
          <w:sz w:val="24"/>
          <w:szCs w:val="24"/>
        </w:rPr>
      </w:pPr>
    </w:p>
    <w:p w14:paraId="0BB0C5D2" w14:textId="77777777" w:rsidR="001C0FFA" w:rsidRPr="00215E49" w:rsidRDefault="001C0FFA" w:rsidP="00215E49">
      <w:pPr>
        <w:pStyle w:val="ListParagraph"/>
        <w:numPr>
          <w:ilvl w:val="0"/>
          <w:numId w:val="8"/>
        </w:numPr>
        <w:spacing w:after="0" w:line="240" w:lineRule="exact"/>
        <w:jc w:val="both"/>
        <w:rPr>
          <w:rFonts w:ascii="Times New Roman" w:hAnsi="Times New Roman"/>
          <w:sz w:val="24"/>
          <w:szCs w:val="24"/>
        </w:rPr>
      </w:pPr>
      <w:r w:rsidRPr="00215E49">
        <w:rPr>
          <w:rFonts w:ascii="Times New Roman" w:hAnsi="Times New Roman"/>
          <w:sz w:val="24"/>
          <w:szCs w:val="24"/>
        </w:rPr>
        <w:t>dried whole fruits or vegetables</w:t>
      </w:r>
    </w:p>
    <w:p w14:paraId="17A1C04A" w14:textId="77777777" w:rsidR="001C0FFA" w:rsidRPr="00215E49" w:rsidRDefault="001C0FFA" w:rsidP="00215E49">
      <w:pPr>
        <w:pStyle w:val="ListParagraph"/>
        <w:numPr>
          <w:ilvl w:val="0"/>
          <w:numId w:val="8"/>
        </w:numPr>
        <w:spacing w:after="0" w:line="240" w:lineRule="exact"/>
        <w:jc w:val="both"/>
        <w:rPr>
          <w:rFonts w:ascii="Times New Roman" w:hAnsi="Times New Roman"/>
          <w:sz w:val="24"/>
          <w:szCs w:val="24"/>
        </w:rPr>
      </w:pPr>
      <w:r w:rsidRPr="00215E49">
        <w:rPr>
          <w:rFonts w:ascii="Times New Roman" w:hAnsi="Times New Roman"/>
          <w:sz w:val="24"/>
          <w:szCs w:val="24"/>
        </w:rPr>
        <w:t>dried whole fruit or vegetable pieces</w:t>
      </w:r>
    </w:p>
    <w:p w14:paraId="335A96CC" w14:textId="77777777" w:rsidR="001C0FFA" w:rsidRPr="00215E49" w:rsidRDefault="001C0FFA" w:rsidP="00215E49">
      <w:pPr>
        <w:pStyle w:val="ListParagraph"/>
        <w:numPr>
          <w:ilvl w:val="0"/>
          <w:numId w:val="8"/>
        </w:numPr>
        <w:spacing w:after="0" w:line="240" w:lineRule="exact"/>
        <w:jc w:val="both"/>
        <w:rPr>
          <w:rFonts w:ascii="Times New Roman" w:hAnsi="Times New Roman"/>
          <w:sz w:val="24"/>
          <w:szCs w:val="24"/>
        </w:rPr>
      </w:pPr>
      <w:r w:rsidRPr="00215E49">
        <w:rPr>
          <w:rFonts w:ascii="Times New Roman" w:hAnsi="Times New Roman"/>
          <w:sz w:val="24"/>
          <w:szCs w:val="24"/>
        </w:rPr>
        <w:t>dehydrated fruits or vegetables with no added nutritive sweeteners</w:t>
      </w:r>
    </w:p>
    <w:p w14:paraId="3557E7A0" w14:textId="77777777" w:rsidR="001C0FFA" w:rsidRPr="00215E49" w:rsidRDefault="001C0FFA" w:rsidP="00215E49">
      <w:pPr>
        <w:pStyle w:val="ListParagraph"/>
        <w:numPr>
          <w:ilvl w:val="0"/>
          <w:numId w:val="8"/>
        </w:numPr>
        <w:spacing w:after="0" w:line="240" w:lineRule="exact"/>
        <w:jc w:val="both"/>
        <w:rPr>
          <w:rFonts w:ascii="Times New Roman" w:hAnsi="Times New Roman"/>
          <w:sz w:val="24"/>
          <w:szCs w:val="24"/>
        </w:rPr>
      </w:pPr>
      <w:r w:rsidRPr="00215E49">
        <w:rPr>
          <w:rFonts w:ascii="Times New Roman" w:hAnsi="Times New Roman"/>
          <w:sz w:val="24"/>
          <w:szCs w:val="24"/>
        </w:rPr>
        <w:t>dried whole fruits or pieces with nutritive sweeteners that are required for processing and/or palatability purposes (</w:t>
      </w:r>
      <w:r w:rsidR="00215E49" w:rsidRPr="00215E49">
        <w:rPr>
          <w:rFonts w:ascii="Times New Roman" w:hAnsi="Times New Roman"/>
          <w:sz w:val="24"/>
          <w:szCs w:val="24"/>
        </w:rPr>
        <w:t>e.g</w:t>
      </w:r>
      <w:r w:rsidRPr="00215E49">
        <w:rPr>
          <w:rFonts w:ascii="Times New Roman" w:hAnsi="Times New Roman"/>
          <w:sz w:val="24"/>
          <w:szCs w:val="24"/>
        </w:rPr>
        <w:t>. cranberries, tart cherries</w:t>
      </w:r>
      <w:r w:rsidR="00215E49" w:rsidRPr="00215E49">
        <w:rPr>
          <w:rFonts w:ascii="Times New Roman" w:hAnsi="Times New Roman"/>
          <w:sz w:val="24"/>
          <w:szCs w:val="24"/>
        </w:rPr>
        <w:t>,</w:t>
      </w:r>
      <w:r w:rsidRPr="00215E49">
        <w:rPr>
          <w:rFonts w:ascii="Times New Roman" w:hAnsi="Times New Roman"/>
          <w:sz w:val="24"/>
          <w:szCs w:val="24"/>
        </w:rPr>
        <w:t xml:space="preserve"> or blueberries) </w:t>
      </w:r>
    </w:p>
    <w:p w14:paraId="085DC4F6" w14:textId="77777777" w:rsidR="001C0FFA" w:rsidRPr="00215E49" w:rsidRDefault="001C0FFA" w:rsidP="00215E49">
      <w:pPr>
        <w:pStyle w:val="ListParagraph"/>
        <w:numPr>
          <w:ilvl w:val="0"/>
          <w:numId w:val="8"/>
        </w:numPr>
        <w:spacing w:after="0" w:line="240" w:lineRule="exact"/>
        <w:jc w:val="both"/>
        <w:rPr>
          <w:rFonts w:ascii="Times New Roman" w:hAnsi="Times New Roman"/>
          <w:sz w:val="24"/>
          <w:szCs w:val="24"/>
        </w:rPr>
      </w:pPr>
      <w:r w:rsidRPr="00215E49">
        <w:rPr>
          <w:rFonts w:ascii="Times New Roman" w:hAnsi="Times New Roman"/>
          <w:sz w:val="24"/>
          <w:szCs w:val="24"/>
        </w:rPr>
        <w:t xml:space="preserve">products consisting of only exempt dried fruit with nuts and/or seeds with no added nutritive sweeteners or fats </w:t>
      </w:r>
    </w:p>
    <w:p w14:paraId="1059D10F" w14:textId="77777777" w:rsidR="001C0FFA" w:rsidRPr="00215E49" w:rsidRDefault="001C0FFA" w:rsidP="00215E49">
      <w:pPr>
        <w:spacing w:line="240" w:lineRule="exact"/>
        <w:jc w:val="both"/>
        <w:rPr>
          <w:i/>
          <w:sz w:val="24"/>
          <w:szCs w:val="24"/>
        </w:rPr>
      </w:pPr>
    </w:p>
    <w:p w14:paraId="60B5EF0F" w14:textId="77777777" w:rsidR="001C0FFA" w:rsidRPr="00215E49" w:rsidRDefault="001C0FFA" w:rsidP="00215E49">
      <w:pPr>
        <w:spacing w:line="240" w:lineRule="exact"/>
        <w:jc w:val="both"/>
        <w:rPr>
          <w:i/>
          <w:sz w:val="24"/>
          <w:szCs w:val="24"/>
        </w:rPr>
      </w:pPr>
      <w:r w:rsidRPr="00215E49">
        <w:rPr>
          <w:i/>
          <w:sz w:val="24"/>
          <w:szCs w:val="24"/>
        </w:rPr>
        <w:t>Sodium in entrée items and side dishes</w:t>
      </w:r>
    </w:p>
    <w:p w14:paraId="3EA0FEA5" w14:textId="77777777" w:rsidR="001C0FFA" w:rsidRPr="00215E49" w:rsidRDefault="001C0FFA" w:rsidP="00215E49">
      <w:pPr>
        <w:spacing w:line="240" w:lineRule="exact"/>
        <w:jc w:val="both"/>
        <w:rPr>
          <w:i/>
          <w:sz w:val="24"/>
          <w:szCs w:val="24"/>
        </w:rPr>
      </w:pPr>
    </w:p>
    <w:p w14:paraId="4155E4DF" w14:textId="77777777" w:rsidR="001C0FFA" w:rsidRPr="00215E49" w:rsidRDefault="001C0FFA" w:rsidP="00215E49">
      <w:pPr>
        <w:pStyle w:val="ListParagraph"/>
        <w:numPr>
          <w:ilvl w:val="0"/>
          <w:numId w:val="9"/>
        </w:numPr>
        <w:spacing w:after="0" w:line="240" w:lineRule="exact"/>
        <w:jc w:val="both"/>
        <w:rPr>
          <w:rFonts w:ascii="Times New Roman" w:hAnsi="Times New Roman"/>
          <w:sz w:val="24"/>
          <w:szCs w:val="24"/>
        </w:rPr>
      </w:pPr>
      <w:r w:rsidRPr="00215E49">
        <w:rPr>
          <w:rFonts w:ascii="Times New Roman" w:hAnsi="Times New Roman"/>
          <w:sz w:val="24"/>
          <w:szCs w:val="24"/>
        </w:rPr>
        <w:t>Entrée items cannot exceed 480 milligrams of sodium per item as served including any added accompaniments.</w:t>
      </w:r>
    </w:p>
    <w:p w14:paraId="173A0C31" w14:textId="77777777" w:rsidR="001C0FFA" w:rsidRPr="00215E49" w:rsidRDefault="001C0FFA" w:rsidP="00215E49">
      <w:pPr>
        <w:pStyle w:val="ListParagraph"/>
        <w:spacing w:after="0" w:line="240" w:lineRule="exact"/>
        <w:ind w:left="360"/>
        <w:jc w:val="both"/>
        <w:rPr>
          <w:rFonts w:ascii="Times New Roman" w:hAnsi="Times New Roman"/>
          <w:sz w:val="24"/>
          <w:szCs w:val="24"/>
        </w:rPr>
      </w:pPr>
    </w:p>
    <w:p w14:paraId="28F26ABA" w14:textId="415D67FF" w:rsidR="001C0FFA" w:rsidRPr="00DB34D0" w:rsidRDefault="001C0FFA" w:rsidP="00DB34D0">
      <w:pPr>
        <w:pStyle w:val="ListParagraph"/>
        <w:numPr>
          <w:ilvl w:val="0"/>
          <w:numId w:val="9"/>
        </w:numPr>
        <w:spacing w:after="0" w:line="240" w:lineRule="exact"/>
        <w:jc w:val="both"/>
        <w:rPr>
          <w:rFonts w:ascii="Times New Roman" w:hAnsi="Times New Roman"/>
          <w:i/>
          <w:sz w:val="24"/>
          <w:szCs w:val="24"/>
        </w:rPr>
      </w:pPr>
      <w:r w:rsidRPr="00215E49">
        <w:rPr>
          <w:rFonts w:ascii="Times New Roman" w:hAnsi="Times New Roman"/>
          <w:sz w:val="24"/>
          <w:szCs w:val="24"/>
        </w:rPr>
        <w:t>Snack items and side dishes can</w:t>
      </w:r>
      <w:bookmarkStart w:id="0" w:name="_GoBack"/>
      <w:bookmarkEnd w:id="0"/>
      <w:r w:rsidRPr="00215E49">
        <w:rPr>
          <w:rFonts w:ascii="Times New Roman" w:hAnsi="Times New Roman"/>
          <w:sz w:val="24"/>
          <w:szCs w:val="24"/>
        </w:rPr>
        <w:t>not exceed 2</w:t>
      </w:r>
      <w:r w:rsidR="00DB34D0">
        <w:rPr>
          <w:rFonts w:ascii="Times New Roman" w:hAnsi="Times New Roman"/>
          <w:sz w:val="24"/>
          <w:szCs w:val="24"/>
        </w:rPr>
        <w:t>0</w:t>
      </w:r>
      <w:r w:rsidRPr="00215E49">
        <w:rPr>
          <w:rFonts w:ascii="Times New Roman" w:hAnsi="Times New Roman"/>
          <w:sz w:val="24"/>
          <w:szCs w:val="24"/>
        </w:rPr>
        <w:t>0 milligrams of sodium per item as serve</w:t>
      </w:r>
      <w:r w:rsidR="00DB34D0">
        <w:rPr>
          <w:rFonts w:ascii="Times New Roman" w:hAnsi="Times New Roman"/>
          <w:sz w:val="24"/>
          <w:szCs w:val="24"/>
        </w:rPr>
        <w:t>d,</w:t>
      </w:r>
      <w:r w:rsidR="00DB34D0">
        <w:rPr>
          <w:rFonts w:ascii="Times New Roman" w:hAnsi="Times New Roman"/>
          <w:i/>
          <w:sz w:val="24"/>
          <w:szCs w:val="24"/>
        </w:rPr>
        <w:t xml:space="preserve"> </w:t>
      </w:r>
      <w:r w:rsidRPr="00DB34D0">
        <w:rPr>
          <w:rFonts w:ascii="Times New Roman" w:hAnsi="Times New Roman"/>
          <w:sz w:val="24"/>
          <w:szCs w:val="24"/>
        </w:rPr>
        <w:t>including added accompaniments.</w:t>
      </w:r>
    </w:p>
    <w:p w14:paraId="76F51A83" w14:textId="77777777" w:rsidR="001C0FFA" w:rsidRPr="00215E49" w:rsidRDefault="001C0FFA" w:rsidP="00215E49">
      <w:pPr>
        <w:spacing w:line="240" w:lineRule="exact"/>
        <w:jc w:val="both"/>
        <w:rPr>
          <w:i/>
          <w:sz w:val="24"/>
          <w:szCs w:val="24"/>
        </w:rPr>
      </w:pPr>
    </w:p>
    <w:p w14:paraId="34071597" w14:textId="77777777" w:rsidR="001C0FFA" w:rsidRPr="00215E49" w:rsidRDefault="001C0FFA" w:rsidP="00215E49">
      <w:pPr>
        <w:spacing w:line="240" w:lineRule="exact"/>
        <w:jc w:val="both"/>
        <w:rPr>
          <w:i/>
          <w:sz w:val="24"/>
          <w:szCs w:val="24"/>
        </w:rPr>
      </w:pPr>
      <w:r w:rsidRPr="00215E49">
        <w:rPr>
          <w:i/>
          <w:sz w:val="24"/>
          <w:szCs w:val="24"/>
        </w:rPr>
        <w:t>Calories in entrée items and side dishes</w:t>
      </w:r>
    </w:p>
    <w:p w14:paraId="0ED42164" w14:textId="77777777" w:rsidR="001C0FFA" w:rsidRPr="00215E49" w:rsidRDefault="001C0FFA" w:rsidP="00215E49">
      <w:pPr>
        <w:spacing w:line="240" w:lineRule="exact"/>
        <w:jc w:val="both"/>
        <w:rPr>
          <w:i/>
          <w:sz w:val="24"/>
          <w:szCs w:val="24"/>
        </w:rPr>
      </w:pPr>
    </w:p>
    <w:p w14:paraId="7B11C381" w14:textId="624951AB" w:rsidR="001C0FFA" w:rsidRPr="00215E49" w:rsidRDefault="001C0FFA" w:rsidP="00215E49">
      <w:pPr>
        <w:pStyle w:val="ListParagraph"/>
        <w:numPr>
          <w:ilvl w:val="0"/>
          <w:numId w:val="10"/>
        </w:numPr>
        <w:spacing w:after="0" w:line="240" w:lineRule="exact"/>
        <w:jc w:val="both"/>
        <w:rPr>
          <w:rFonts w:ascii="Times New Roman" w:hAnsi="Times New Roman"/>
          <w:sz w:val="24"/>
          <w:szCs w:val="24"/>
        </w:rPr>
      </w:pPr>
      <w:r w:rsidRPr="00215E49">
        <w:rPr>
          <w:rFonts w:ascii="Times New Roman" w:hAnsi="Times New Roman"/>
          <w:sz w:val="24"/>
          <w:szCs w:val="24"/>
        </w:rPr>
        <w:t>Entrée items cannot exceed 350 calories per item as served including any added accompaniments.</w:t>
      </w:r>
    </w:p>
    <w:p w14:paraId="73862552" w14:textId="77777777" w:rsidR="001C0FFA" w:rsidRPr="00215E49" w:rsidRDefault="001C0FFA" w:rsidP="00215E49">
      <w:pPr>
        <w:pStyle w:val="ListParagraph"/>
        <w:spacing w:after="0" w:line="240" w:lineRule="exact"/>
        <w:ind w:left="360"/>
        <w:jc w:val="both"/>
        <w:rPr>
          <w:rFonts w:ascii="Times New Roman" w:hAnsi="Times New Roman"/>
          <w:sz w:val="24"/>
          <w:szCs w:val="24"/>
        </w:rPr>
      </w:pPr>
    </w:p>
    <w:p w14:paraId="7C52A58F" w14:textId="77777777" w:rsidR="001C0FFA" w:rsidRPr="00215E49" w:rsidRDefault="001C0FFA" w:rsidP="00215E49">
      <w:pPr>
        <w:pStyle w:val="ListParagraph"/>
        <w:numPr>
          <w:ilvl w:val="0"/>
          <w:numId w:val="10"/>
        </w:numPr>
        <w:spacing w:after="0" w:line="240" w:lineRule="exact"/>
        <w:jc w:val="both"/>
        <w:rPr>
          <w:rFonts w:ascii="Times New Roman" w:hAnsi="Times New Roman"/>
          <w:sz w:val="24"/>
          <w:szCs w:val="24"/>
        </w:rPr>
      </w:pPr>
      <w:r w:rsidRPr="00215E49">
        <w:rPr>
          <w:rFonts w:ascii="Times New Roman" w:hAnsi="Times New Roman"/>
          <w:sz w:val="24"/>
          <w:szCs w:val="24"/>
        </w:rPr>
        <w:t>Snack items and side dishes cannot exceed 200 calories per item as served including any added accompaniments such as butter, cream cheese</w:t>
      </w:r>
      <w:r w:rsidR="00215E49" w:rsidRPr="00215E49">
        <w:rPr>
          <w:rFonts w:ascii="Times New Roman" w:hAnsi="Times New Roman"/>
          <w:sz w:val="24"/>
          <w:szCs w:val="24"/>
        </w:rPr>
        <w:t>,</w:t>
      </w:r>
      <w:r w:rsidRPr="00215E49">
        <w:rPr>
          <w:rFonts w:ascii="Times New Roman" w:hAnsi="Times New Roman"/>
          <w:sz w:val="24"/>
          <w:szCs w:val="24"/>
        </w:rPr>
        <w:t xml:space="preserve"> and salad dressing.</w:t>
      </w:r>
    </w:p>
    <w:p w14:paraId="09A65903" w14:textId="77777777" w:rsidR="001C0FFA" w:rsidRPr="00215E49" w:rsidRDefault="001C0FFA" w:rsidP="00215E49">
      <w:pPr>
        <w:spacing w:line="240" w:lineRule="exact"/>
        <w:jc w:val="both"/>
        <w:rPr>
          <w:sz w:val="24"/>
          <w:szCs w:val="24"/>
        </w:rPr>
      </w:pPr>
    </w:p>
    <w:p w14:paraId="4DB17785" w14:textId="77777777" w:rsidR="001C0FFA" w:rsidRPr="00215E49" w:rsidRDefault="001C0FFA" w:rsidP="00215E49">
      <w:pPr>
        <w:spacing w:line="240" w:lineRule="exact"/>
        <w:jc w:val="both"/>
        <w:rPr>
          <w:sz w:val="24"/>
          <w:szCs w:val="24"/>
        </w:rPr>
      </w:pPr>
      <w:r w:rsidRPr="00215E49">
        <w:rPr>
          <w:sz w:val="24"/>
          <w:szCs w:val="24"/>
        </w:rPr>
        <w:t>Sugar-free gum is exempt from all competitive food standards.</w:t>
      </w:r>
    </w:p>
    <w:p w14:paraId="2C430255" w14:textId="77777777" w:rsidR="001C0FFA" w:rsidRPr="00215E49" w:rsidRDefault="001C0FFA" w:rsidP="00215E49">
      <w:pPr>
        <w:spacing w:line="240" w:lineRule="exact"/>
        <w:jc w:val="both"/>
        <w:rPr>
          <w:sz w:val="24"/>
          <w:szCs w:val="24"/>
        </w:rPr>
      </w:pPr>
    </w:p>
    <w:p w14:paraId="21BD48A1" w14:textId="77777777" w:rsidR="001C0FFA" w:rsidRPr="00215E49" w:rsidRDefault="001C0FFA" w:rsidP="00215E49">
      <w:pPr>
        <w:spacing w:line="240" w:lineRule="exact"/>
        <w:jc w:val="both"/>
        <w:rPr>
          <w:sz w:val="24"/>
          <w:szCs w:val="24"/>
        </w:rPr>
      </w:pPr>
      <w:r w:rsidRPr="00215E49">
        <w:rPr>
          <w:sz w:val="24"/>
          <w:szCs w:val="24"/>
        </w:rPr>
        <w:t>Use of accompaniments is limited when competitive food is sold to students in school. The accompaniment must be included in the nutrient profile as part of the food item served and meet all proposed standards. Examples include, but are not limited to, butter, cream cheese, syrup, ketchup, mustard</w:t>
      </w:r>
      <w:r w:rsidR="00215E49" w:rsidRPr="00215E49">
        <w:rPr>
          <w:sz w:val="24"/>
          <w:szCs w:val="24"/>
        </w:rPr>
        <w:t>,</w:t>
      </w:r>
      <w:r w:rsidRPr="00215E49">
        <w:rPr>
          <w:sz w:val="24"/>
          <w:szCs w:val="24"/>
        </w:rPr>
        <w:t xml:space="preserve"> and salad dressing.</w:t>
      </w:r>
    </w:p>
    <w:p w14:paraId="7598027B" w14:textId="77777777" w:rsidR="001C0FFA" w:rsidRPr="00215E49" w:rsidRDefault="001C0FFA" w:rsidP="00215E49">
      <w:pPr>
        <w:spacing w:line="240" w:lineRule="exact"/>
        <w:jc w:val="both"/>
        <w:rPr>
          <w:sz w:val="24"/>
          <w:szCs w:val="24"/>
        </w:rPr>
      </w:pPr>
    </w:p>
    <w:p w14:paraId="63A41926" w14:textId="77777777" w:rsidR="001C0FFA" w:rsidRPr="00215E49" w:rsidRDefault="001C0FFA" w:rsidP="00215E49">
      <w:pPr>
        <w:spacing w:line="240" w:lineRule="exact"/>
        <w:jc w:val="both"/>
        <w:rPr>
          <w:sz w:val="24"/>
          <w:szCs w:val="24"/>
        </w:rPr>
      </w:pPr>
      <w:r w:rsidRPr="00215E49">
        <w:rPr>
          <w:sz w:val="24"/>
          <w:szCs w:val="24"/>
        </w:rPr>
        <w:t>Any entrée item offered as part of the breakfast or lunch program is exempt from all competitive food standards if it is sold as a competitive food on the day of service or the day after service in the breakfast or lunch program. Exempt entrées that are sold as competitive foods must be offered in the same or smaller portion sizes as the breakfast or lunch program with the same accompaniments.</w:t>
      </w:r>
    </w:p>
    <w:p w14:paraId="2965B95F" w14:textId="77777777" w:rsidR="00215E49" w:rsidRDefault="00215E49" w:rsidP="00215E49">
      <w:pPr>
        <w:spacing w:line="240" w:lineRule="exact"/>
        <w:jc w:val="both"/>
        <w:rPr>
          <w:b/>
          <w:sz w:val="24"/>
          <w:szCs w:val="24"/>
        </w:rPr>
      </w:pPr>
    </w:p>
    <w:p w14:paraId="3E8540F0" w14:textId="77777777" w:rsidR="001C0FFA" w:rsidRPr="00215E49" w:rsidRDefault="001C0FFA" w:rsidP="00215E49">
      <w:pPr>
        <w:spacing w:line="240" w:lineRule="exact"/>
        <w:jc w:val="both"/>
        <w:rPr>
          <w:b/>
          <w:sz w:val="24"/>
          <w:szCs w:val="24"/>
        </w:rPr>
      </w:pPr>
      <w:r w:rsidRPr="00215E49">
        <w:rPr>
          <w:b/>
          <w:sz w:val="24"/>
          <w:szCs w:val="24"/>
        </w:rPr>
        <w:t xml:space="preserve">Beverages </w:t>
      </w:r>
    </w:p>
    <w:p w14:paraId="1918FF59" w14:textId="77777777" w:rsidR="001C0FFA" w:rsidRPr="00215E49" w:rsidRDefault="001C0FFA" w:rsidP="00215E49">
      <w:pPr>
        <w:spacing w:line="240" w:lineRule="exact"/>
        <w:jc w:val="both"/>
        <w:rPr>
          <w:i/>
          <w:sz w:val="24"/>
          <w:szCs w:val="24"/>
        </w:rPr>
      </w:pPr>
    </w:p>
    <w:p w14:paraId="6F08A9BC" w14:textId="77777777" w:rsidR="001C0FFA" w:rsidRPr="00215E49" w:rsidRDefault="001C0FFA" w:rsidP="00215E49">
      <w:pPr>
        <w:spacing w:line="240" w:lineRule="exact"/>
        <w:jc w:val="both"/>
        <w:rPr>
          <w:i/>
          <w:sz w:val="24"/>
          <w:szCs w:val="24"/>
        </w:rPr>
      </w:pPr>
      <w:r w:rsidRPr="00215E49">
        <w:rPr>
          <w:i/>
          <w:sz w:val="24"/>
          <w:szCs w:val="24"/>
        </w:rPr>
        <w:t>Elementary school</w:t>
      </w:r>
    </w:p>
    <w:p w14:paraId="3A64782D" w14:textId="77777777" w:rsidR="001C0FFA" w:rsidRPr="00215E49" w:rsidRDefault="001C0FFA" w:rsidP="00215E49">
      <w:pPr>
        <w:spacing w:line="240" w:lineRule="exact"/>
        <w:jc w:val="both"/>
        <w:rPr>
          <w:i/>
          <w:sz w:val="24"/>
          <w:szCs w:val="24"/>
        </w:rPr>
      </w:pPr>
    </w:p>
    <w:p w14:paraId="3B6318F6" w14:textId="77777777" w:rsidR="001C0FFA" w:rsidRPr="00215E49" w:rsidRDefault="001C0FFA" w:rsidP="00215E49">
      <w:pPr>
        <w:pStyle w:val="ListParagraph"/>
        <w:numPr>
          <w:ilvl w:val="0"/>
          <w:numId w:val="11"/>
        </w:numPr>
        <w:spacing w:after="0" w:line="240" w:lineRule="exact"/>
        <w:jc w:val="both"/>
        <w:rPr>
          <w:rFonts w:ascii="Times New Roman" w:hAnsi="Times New Roman"/>
          <w:sz w:val="24"/>
          <w:szCs w:val="24"/>
        </w:rPr>
      </w:pPr>
      <w:r w:rsidRPr="00215E49">
        <w:rPr>
          <w:rFonts w:ascii="Times New Roman" w:hAnsi="Times New Roman"/>
          <w:sz w:val="24"/>
          <w:szCs w:val="24"/>
        </w:rPr>
        <w:t>plain water, with or without carbonation (no size limit)</w:t>
      </w:r>
    </w:p>
    <w:p w14:paraId="63C15B33" w14:textId="77777777" w:rsidR="001C0FFA" w:rsidRPr="00215E49" w:rsidRDefault="001C0FFA" w:rsidP="00215E49">
      <w:pPr>
        <w:pStyle w:val="ListParagraph"/>
        <w:numPr>
          <w:ilvl w:val="0"/>
          <w:numId w:val="11"/>
        </w:numPr>
        <w:spacing w:after="0" w:line="240" w:lineRule="exact"/>
        <w:jc w:val="both"/>
        <w:rPr>
          <w:rFonts w:ascii="Times New Roman" w:hAnsi="Times New Roman"/>
          <w:sz w:val="24"/>
          <w:szCs w:val="24"/>
        </w:rPr>
      </w:pPr>
      <w:r w:rsidRPr="00215E49">
        <w:rPr>
          <w:rFonts w:ascii="Times New Roman" w:hAnsi="Times New Roman"/>
          <w:sz w:val="24"/>
          <w:szCs w:val="24"/>
        </w:rPr>
        <w:t xml:space="preserve">one percent milk, unflavored (no more than eight fluid ounces) </w:t>
      </w:r>
    </w:p>
    <w:p w14:paraId="0BD49876" w14:textId="77777777" w:rsidR="001C0FFA" w:rsidRPr="00215E49" w:rsidRDefault="001C0FFA" w:rsidP="00215E49">
      <w:pPr>
        <w:pStyle w:val="ListParagraph"/>
        <w:numPr>
          <w:ilvl w:val="0"/>
          <w:numId w:val="11"/>
        </w:numPr>
        <w:spacing w:after="0" w:line="240" w:lineRule="exact"/>
        <w:jc w:val="both"/>
        <w:rPr>
          <w:rFonts w:ascii="Times New Roman" w:hAnsi="Times New Roman"/>
          <w:sz w:val="24"/>
          <w:szCs w:val="24"/>
        </w:rPr>
      </w:pPr>
      <w:r w:rsidRPr="00215E49">
        <w:rPr>
          <w:rFonts w:ascii="Times New Roman" w:hAnsi="Times New Roman"/>
          <w:sz w:val="24"/>
          <w:szCs w:val="24"/>
        </w:rPr>
        <w:t xml:space="preserve">nonfat milk, flavored or unflavored (no more than eight fluid ounces), including nutritionally equivalent milk alternatives as permitted by the school meal requirements </w:t>
      </w:r>
    </w:p>
    <w:p w14:paraId="75E98DAD" w14:textId="77777777" w:rsidR="001C0FFA" w:rsidRPr="00215E49" w:rsidRDefault="001C0FFA" w:rsidP="00215E49">
      <w:pPr>
        <w:pStyle w:val="ListParagraph"/>
        <w:numPr>
          <w:ilvl w:val="0"/>
          <w:numId w:val="11"/>
        </w:numPr>
        <w:spacing w:after="0" w:line="240" w:lineRule="exact"/>
        <w:jc w:val="both"/>
        <w:rPr>
          <w:rFonts w:ascii="Times New Roman" w:hAnsi="Times New Roman"/>
          <w:sz w:val="24"/>
          <w:szCs w:val="24"/>
        </w:rPr>
      </w:pPr>
      <w:r w:rsidRPr="00215E49">
        <w:rPr>
          <w:rFonts w:ascii="Times New Roman" w:hAnsi="Times New Roman"/>
          <w:sz w:val="24"/>
          <w:szCs w:val="24"/>
        </w:rPr>
        <w:t xml:space="preserve">100 percent fruit/vegetable juice (no more than eight fluid ounces) </w:t>
      </w:r>
    </w:p>
    <w:p w14:paraId="1BED2980" w14:textId="77777777" w:rsidR="001C0FFA" w:rsidRPr="00215E49" w:rsidRDefault="001C0FFA" w:rsidP="00215E49">
      <w:pPr>
        <w:pStyle w:val="ListParagraph"/>
        <w:numPr>
          <w:ilvl w:val="0"/>
          <w:numId w:val="11"/>
        </w:numPr>
        <w:spacing w:after="0" w:line="240" w:lineRule="exact"/>
        <w:jc w:val="both"/>
        <w:rPr>
          <w:rFonts w:ascii="Times New Roman" w:hAnsi="Times New Roman"/>
          <w:sz w:val="24"/>
          <w:szCs w:val="24"/>
        </w:rPr>
      </w:pPr>
      <w:r w:rsidRPr="00215E49">
        <w:rPr>
          <w:rFonts w:ascii="Times New Roman" w:hAnsi="Times New Roman"/>
          <w:sz w:val="24"/>
          <w:szCs w:val="24"/>
        </w:rPr>
        <w:t xml:space="preserve">100 percent fruit/vegetable juice diluted with water (with or without carbonation) and no added sweeteners (no more than 8 fluid ounces) </w:t>
      </w:r>
    </w:p>
    <w:p w14:paraId="745DCC84" w14:textId="3F2E9D54" w:rsidR="001C0FFA" w:rsidRDefault="001C0FFA" w:rsidP="00215E49">
      <w:pPr>
        <w:spacing w:line="240" w:lineRule="exact"/>
        <w:jc w:val="both"/>
        <w:rPr>
          <w:i/>
          <w:sz w:val="24"/>
          <w:szCs w:val="24"/>
        </w:rPr>
      </w:pPr>
    </w:p>
    <w:p w14:paraId="7A567B4D" w14:textId="77777777" w:rsidR="00062AD5" w:rsidRPr="00215E49" w:rsidRDefault="00062AD5" w:rsidP="00215E49">
      <w:pPr>
        <w:spacing w:line="240" w:lineRule="exact"/>
        <w:jc w:val="both"/>
        <w:rPr>
          <w:i/>
          <w:sz w:val="24"/>
          <w:szCs w:val="24"/>
        </w:rPr>
      </w:pPr>
    </w:p>
    <w:p w14:paraId="4D7BECEC" w14:textId="77777777" w:rsidR="001C0FFA" w:rsidRPr="00215E49" w:rsidRDefault="001C0FFA" w:rsidP="00215E49">
      <w:pPr>
        <w:spacing w:line="240" w:lineRule="exact"/>
        <w:jc w:val="both"/>
        <w:rPr>
          <w:i/>
          <w:sz w:val="24"/>
          <w:szCs w:val="24"/>
        </w:rPr>
      </w:pPr>
      <w:r w:rsidRPr="00215E49">
        <w:rPr>
          <w:i/>
          <w:sz w:val="24"/>
          <w:szCs w:val="24"/>
        </w:rPr>
        <w:lastRenderedPageBreak/>
        <w:t>Middle school</w:t>
      </w:r>
    </w:p>
    <w:p w14:paraId="263CF513" w14:textId="77777777" w:rsidR="001C0FFA" w:rsidRPr="00215E49" w:rsidRDefault="001C0FFA" w:rsidP="00215E49">
      <w:pPr>
        <w:spacing w:line="240" w:lineRule="exact"/>
        <w:jc w:val="both"/>
        <w:rPr>
          <w:i/>
          <w:sz w:val="24"/>
          <w:szCs w:val="24"/>
        </w:rPr>
      </w:pPr>
    </w:p>
    <w:p w14:paraId="0B929D7E" w14:textId="77777777" w:rsidR="001C0FFA" w:rsidRPr="00215E49" w:rsidRDefault="001C0FFA" w:rsidP="00215E49">
      <w:pPr>
        <w:pStyle w:val="ListParagraph"/>
        <w:numPr>
          <w:ilvl w:val="0"/>
          <w:numId w:val="12"/>
        </w:numPr>
        <w:spacing w:after="0" w:line="240" w:lineRule="exact"/>
        <w:jc w:val="both"/>
        <w:rPr>
          <w:rFonts w:ascii="Times New Roman" w:hAnsi="Times New Roman"/>
          <w:sz w:val="24"/>
          <w:szCs w:val="24"/>
        </w:rPr>
      </w:pPr>
      <w:r w:rsidRPr="00215E49">
        <w:rPr>
          <w:rFonts w:ascii="Times New Roman" w:hAnsi="Times New Roman"/>
          <w:sz w:val="24"/>
          <w:szCs w:val="24"/>
        </w:rPr>
        <w:t xml:space="preserve">plain water, with or without carbonation (no size limit) </w:t>
      </w:r>
    </w:p>
    <w:p w14:paraId="12B0981C" w14:textId="77777777" w:rsidR="001C0FFA" w:rsidRPr="00215E49" w:rsidRDefault="001C0FFA" w:rsidP="00215E49">
      <w:pPr>
        <w:pStyle w:val="ListParagraph"/>
        <w:numPr>
          <w:ilvl w:val="0"/>
          <w:numId w:val="12"/>
        </w:numPr>
        <w:spacing w:after="0" w:line="240" w:lineRule="exact"/>
        <w:jc w:val="both"/>
        <w:rPr>
          <w:rFonts w:ascii="Times New Roman" w:hAnsi="Times New Roman"/>
          <w:sz w:val="24"/>
          <w:szCs w:val="24"/>
        </w:rPr>
      </w:pPr>
      <w:r w:rsidRPr="00215E49">
        <w:rPr>
          <w:rFonts w:ascii="Times New Roman" w:hAnsi="Times New Roman"/>
          <w:sz w:val="24"/>
          <w:szCs w:val="24"/>
        </w:rPr>
        <w:t xml:space="preserve">low fat or one percent milk, unflavored (no more than 12 fluid ounces) </w:t>
      </w:r>
    </w:p>
    <w:p w14:paraId="1BC81987" w14:textId="77777777" w:rsidR="001C0FFA" w:rsidRPr="00215E49" w:rsidRDefault="001C0FFA" w:rsidP="00215E49">
      <w:pPr>
        <w:pStyle w:val="ListParagraph"/>
        <w:numPr>
          <w:ilvl w:val="0"/>
          <w:numId w:val="12"/>
        </w:numPr>
        <w:spacing w:after="0" w:line="240" w:lineRule="exact"/>
        <w:jc w:val="both"/>
        <w:rPr>
          <w:rFonts w:ascii="Times New Roman" w:hAnsi="Times New Roman"/>
          <w:sz w:val="24"/>
          <w:szCs w:val="24"/>
        </w:rPr>
      </w:pPr>
      <w:r w:rsidRPr="00215E49">
        <w:rPr>
          <w:rFonts w:ascii="Times New Roman" w:hAnsi="Times New Roman"/>
          <w:sz w:val="24"/>
          <w:szCs w:val="24"/>
        </w:rPr>
        <w:t>nonfat milk, flavored or unflavored (no more than 12 fluid ounces), including nutritionally equivalent milk alternatives as permitted by the school meal requirements</w:t>
      </w:r>
    </w:p>
    <w:p w14:paraId="66882216" w14:textId="77777777" w:rsidR="001C0FFA" w:rsidRPr="00215E49" w:rsidRDefault="001C0FFA" w:rsidP="00215E49">
      <w:pPr>
        <w:pStyle w:val="ListParagraph"/>
        <w:numPr>
          <w:ilvl w:val="0"/>
          <w:numId w:val="12"/>
        </w:numPr>
        <w:spacing w:after="0" w:line="240" w:lineRule="exact"/>
        <w:jc w:val="both"/>
        <w:rPr>
          <w:rFonts w:ascii="Times New Roman" w:hAnsi="Times New Roman"/>
          <w:sz w:val="24"/>
          <w:szCs w:val="24"/>
        </w:rPr>
      </w:pPr>
      <w:r w:rsidRPr="00215E49">
        <w:rPr>
          <w:rFonts w:ascii="Times New Roman" w:hAnsi="Times New Roman"/>
          <w:sz w:val="24"/>
          <w:szCs w:val="24"/>
        </w:rPr>
        <w:t xml:space="preserve">100 percent fruit/vegetable juice (no more than 12 fluid ounces) </w:t>
      </w:r>
    </w:p>
    <w:p w14:paraId="0F90A23A" w14:textId="77777777" w:rsidR="001C0FFA" w:rsidRPr="00215E49" w:rsidRDefault="001C0FFA" w:rsidP="00215E49">
      <w:pPr>
        <w:pStyle w:val="ListParagraph"/>
        <w:numPr>
          <w:ilvl w:val="0"/>
          <w:numId w:val="12"/>
        </w:numPr>
        <w:spacing w:after="0" w:line="240" w:lineRule="exact"/>
        <w:jc w:val="both"/>
        <w:rPr>
          <w:rFonts w:ascii="Times New Roman" w:hAnsi="Times New Roman"/>
          <w:sz w:val="24"/>
          <w:szCs w:val="24"/>
        </w:rPr>
      </w:pPr>
      <w:r w:rsidRPr="00215E49">
        <w:rPr>
          <w:rFonts w:ascii="Times New Roman" w:hAnsi="Times New Roman"/>
          <w:sz w:val="24"/>
          <w:szCs w:val="24"/>
        </w:rPr>
        <w:t>100 percent fruit/vegetable juice diluted with water (with or without carbonation) and no added sweeteners (no more than 12 fluid ounces)</w:t>
      </w:r>
    </w:p>
    <w:p w14:paraId="3AAC44B1" w14:textId="77777777" w:rsidR="001C0FFA" w:rsidRPr="00215E49" w:rsidRDefault="001C0FFA" w:rsidP="00215E49">
      <w:pPr>
        <w:spacing w:line="240" w:lineRule="exact"/>
        <w:jc w:val="both"/>
        <w:rPr>
          <w:i/>
          <w:sz w:val="24"/>
          <w:szCs w:val="24"/>
        </w:rPr>
      </w:pPr>
    </w:p>
    <w:p w14:paraId="7DD407EC" w14:textId="77777777" w:rsidR="001C0FFA" w:rsidRPr="00215E49" w:rsidRDefault="001C0FFA" w:rsidP="00215E49">
      <w:pPr>
        <w:spacing w:line="240" w:lineRule="exact"/>
        <w:jc w:val="both"/>
        <w:rPr>
          <w:i/>
          <w:sz w:val="24"/>
          <w:szCs w:val="24"/>
        </w:rPr>
      </w:pPr>
      <w:r w:rsidRPr="00215E49">
        <w:rPr>
          <w:i/>
          <w:sz w:val="24"/>
          <w:szCs w:val="24"/>
        </w:rPr>
        <w:t xml:space="preserve">High school </w:t>
      </w:r>
    </w:p>
    <w:p w14:paraId="4A40EFD4" w14:textId="77777777" w:rsidR="001C0FFA" w:rsidRPr="00215E49" w:rsidRDefault="001C0FFA" w:rsidP="00215E49">
      <w:pPr>
        <w:spacing w:line="240" w:lineRule="exact"/>
        <w:jc w:val="both"/>
        <w:rPr>
          <w:sz w:val="24"/>
          <w:szCs w:val="24"/>
        </w:rPr>
      </w:pPr>
    </w:p>
    <w:p w14:paraId="383D8509" w14:textId="77777777" w:rsidR="001C0FFA" w:rsidRPr="00215E49" w:rsidRDefault="001C0FFA" w:rsidP="00215E49">
      <w:pPr>
        <w:pStyle w:val="ListParagraph"/>
        <w:numPr>
          <w:ilvl w:val="0"/>
          <w:numId w:val="13"/>
        </w:numPr>
        <w:spacing w:after="0" w:line="240" w:lineRule="exact"/>
        <w:jc w:val="both"/>
        <w:rPr>
          <w:rFonts w:ascii="Times New Roman" w:hAnsi="Times New Roman"/>
          <w:sz w:val="24"/>
          <w:szCs w:val="24"/>
        </w:rPr>
      </w:pPr>
      <w:r w:rsidRPr="00215E49">
        <w:rPr>
          <w:rFonts w:ascii="Times New Roman" w:hAnsi="Times New Roman"/>
          <w:sz w:val="24"/>
          <w:szCs w:val="24"/>
        </w:rPr>
        <w:t xml:space="preserve">plain water, with or without carbonation (no size limit) </w:t>
      </w:r>
    </w:p>
    <w:p w14:paraId="2B258F20" w14:textId="77777777" w:rsidR="001C0FFA" w:rsidRPr="00215E49" w:rsidRDefault="001C0FFA" w:rsidP="00215E49">
      <w:pPr>
        <w:pStyle w:val="ListParagraph"/>
        <w:numPr>
          <w:ilvl w:val="0"/>
          <w:numId w:val="13"/>
        </w:numPr>
        <w:spacing w:after="0" w:line="240" w:lineRule="exact"/>
        <w:jc w:val="both"/>
        <w:rPr>
          <w:rFonts w:ascii="Times New Roman" w:hAnsi="Times New Roman"/>
          <w:sz w:val="24"/>
          <w:szCs w:val="24"/>
        </w:rPr>
      </w:pPr>
      <w:r w:rsidRPr="00215E49">
        <w:rPr>
          <w:rFonts w:ascii="Times New Roman" w:hAnsi="Times New Roman"/>
          <w:sz w:val="24"/>
          <w:szCs w:val="24"/>
        </w:rPr>
        <w:t xml:space="preserve">low fat or one percent milk, unflavored (no more than 12 fluid ounces) </w:t>
      </w:r>
    </w:p>
    <w:p w14:paraId="5AF084D5" w14:textId="77777777" w:rsidR="001C0FFA" w:rsidRPr="00215E49" w:rsidRDefault="001C0FFA" w:rsidP="00215E49">
      <w:pPr>
        <w:pStyle w:val="ListParagraph"/>
        <w:numPr>
          <w:ilvl w:val="0"/>
          <w:numId w:val="13"/>
        </w:numPr>
        <w:spacing w:after="0" w:line="240" w:lineRule="exact"/>
        <w:jc w:val="both"/>
        <w:rPr>
          <w:rFonts w:ascii="Times New Roman" w:hAnsi="Times New Roman"/>
          <w:sz w:val="24"/>
          <w:szCs w:val="24"/>
        </w:rPr>
      </w:pPr>
      <w:r w:rsidRPr="00215E49">
        <w:rPr>
          <w:rFonts w:ascii="Times New Roman" w:hAnsi="Times New Roman"/>
          <w:sz w:val="24"/>
          <w:szCs w:val="24"/>
        </w:rPr>
        <w:t>nonfat milk, flavored or unflavored (no more than 12 fluid ounces), including nutritionally equivalent milk alternatives as permitted by the school meal requirements</w:t>
      </w:r>
    </w:p>
    <w:p w14:paraId="5824C0C9" w14:textId="77777777" w:rsidR="001C0FFA" w:rsidRPr="00215E49" w:rsidRDefault="001C0FFA" w:rsidP="00215E49">
      <w:pPr>
        <w:pStyle w:val="ListParagraph"/>
        <w:numPr>
          <w:ilvl w:val="0"/>
          <w:numId w:val="13"/>
        </w:numPr>
        <w:spacing w:after="0" w:line="240" w:lineRule="exact"/>
        <w:jc w:val="both"/>
        <w:rPr>
          <w:rFonts w:ascii="Times New Roman" w:hAnsi="Times New Roman"/>
          <w:sz w:val="24"/>
          <w:szCs w:val="24"/>
        </w:rPr>
      </w:pPr>
      <w:r w:rsidRPr="00215E49">
        <w:rPr>
          <w:rFonts w:ascii="Times New Roman" w:hAnsi="Times New Roman"/>
          <w:sz w:val="24"/>
          <w:szCs w:val="24"/>
        </w:rPr>
        <w:t xml:space="preserve">100 percent fruit/vegetable juice (no more than 12 fluid ounces) </w:t>
      </w:r>
    </w:p>
    <w:p w14:paraId="1504BDF5" w14:textId="77777777" w:rsidR="001C0FFA" w:rsidRPr="00215E49" w:rsidRDefault="001C0FFA" w:rsidP="00215E49">
      <w:pPr>
        <w:pStyle w:val="ListParagraph"/>
        <w:numPr>
          <w:ilvl w:val="0"/>
          <w:numId w:val="13"/>
        </w:numPr>
        <w:spacing w:after="0" w:line="240" w:lineRule="exact"/>
        <w:jc w:val="both"/>
        <w:rPr>
          <w:rFonts w:ascii="Times New Roman" w:hAnsi="Times New Roman"/>
          <w:sz w:val="24"/>
          <w:szCs w:val="24"/>
        </w:rPr>
      </w:pPr>
      <w:r w:rsidRPr="00215E49">
        <w:rPr>
          <w:rFonts w:ascii="Times New Roman" w:hAnsi="Times New Roman"/>
          <w:sz w:val="24"/>
          <w:szCs w:val="24"/>
        </w:rPr>
        <w:t xml:space="preserve">100 percent fruit/vegetable juice diluted with water (with or without carbonation) and no added sweeteners (no more than 12 fluid ounces) </w:t>
      </w:r>
    </w:p>
    <w:p w14:paraId="71F818CC" w14:textId="77777777" w:rsidR="001C0FFA" w:rsidRPr="00215E49" w:rsidRDefault="001C0FFA" w:rsidP="00215E49">
      <w:pPr>
        <w:pStyle w:val="ListParagraph"/>
        <w:numPr>
          <w:ilvl w:val="0"/>
          <w:numId w:val="13"/>
        </w:numPr>
        <w:spacing w:after="0" w:line="240" w:lineRule="exact"/>
        <w:jc w:val="both"/>
        <w:rPr>
          <w:rFonts w:ascii="Times New Roman" w:hAnsi="Times New Roman"/>
          <w:sz w:val="24"/>
          <w:szCs w:val="24"/>
        </w:rPr>
      </w:pPr>
      <w:r w:rsidRPr="00215E49">
        <w:rPr>
          <w:rFonts w:ascii="Times New Roman" w:hAnsi="Times New Roman"/>
          <w:sz w:val="24"/>
          <w:szCs w:val="24"/>
        </w:rPr>
        <w:t xml:space="preserve">other flavored and/or carbonated beverages (no more than 20 fluid ounces) that are labeled to contain no more than five calories per eight fluid ounces or no more than 10 calories per 20 fluid ounces </w:t>
      </w:r>
    </w:p>
    <w:p w14:paraId="55DC3E2C" w14:textId="77777777" w:rsidR="001C0FFA" w:rsidRPr="00215E49" w:rsidRDefault="001C0FFA" w:rsidP="00215E49">
      <w:pPr>
        <w:pStyle w:val="ListParagraph"/>
        <w:numPr>
          <w:ilvl w:val="0"/>
          <w:numId w:val="13"/>
        </w:numPr>
        <w:spacing w:after="0" w:line="240" w:lineRule="exact"/>
        <w:jc w:val="both"/>
        <w:rPr>
          <w:rFonts w:ascii="Times New Roman" w:hAnsi="Times New Roman"/>
          <w:sz w:val="24"/>
          <w:szCs w:val="24"/>
        </w:rPr>
      </w:pPr>
      <w:r w:rsidRPr="00215E49">
        <w:rPr>
          <w:rFonts w:ascii="Times New Roman" w:hAnsi="Times New Roman"/>
          <w:sz w:val="24"/>
          <w:szCs w:val="24"/>
        </w:rPr>
        <w:t xml:space="preserve">other flavored and/or carbonated beverages (no more than 12 fluid ounces) that are labeled to contain no more than 40 calories per eight fluid ounces or no more than 60 calories per 12 fluid ounces </w:t>
      </w:r>
    </w:p>
    <w:p w14:paraId="7D4A05C2" w14:textId="77777777" w:rsidR="001C0FFA" w:rsidRPr="00215E49" w:rsidRDefault="001C0FFA" w:rsidP="00215E49">
      <w:pPr>
        <w:spacing w:line="240" w:lineRule="exact"/>
        <w:jc w:val="both"/>
        <w:rPr>
          <w:i/>
          <w:sz w:val="24"/>
          <w:szCs w:val="24"/>
        </w:rPr>
      </w:pPr>
    </w:p>
    <w:p w14:paraId="1BCBD346" w14:textId="77777777" w:rsidR="001C0FFA" w:rsidRPr="00215E49" w:rsidRDefault="001C0FFA" w:rsidP="00215E49">
      <w:pPr>
        <w:spacing w:line="240" w:lineRule="exact"/>
        <w:jc w:val="both"/>
        <w:rPr>
          <w:b/>
          <w:sz w:val="24"/>
          <w:szCs w:val="24"/>
        </w:rPr>
      </w:pPr>
      <w:r w:rsidRPr="00215E49">
        <w:rPr>
          <w:b/>
          <w:sz w:val="24"/>
          <w:szCs w:val="24"/>
        </w:rPr>
        <w:t>Caffeine</w:t>
      </w:r>
    </w:p>
    <w:p w14:paraId="7574D834" w14:textId="77777777" w:rsidR="001C0FFA" w:rsidRPr="00215E49" w:rsidRDefault="001C0FFA" w:rsidP="00215E49">
      <w:pPr>
        <w:spacing w:line="240" w:lineRule="exact"/>
        <w:jc w:val="both"/>
        <w:rPr>
          <w:sz w:val="24"/>
          <w:szCs w:val="24"/>
        </w:rPr>
      </w:pPr>
    </w:p>
    <w:p w14:paraId="1E973070" w14:textId="77777777" w:rsidR="001C0FFA" w:rsidRPr="00215E49" w:rsidRDefault="001C0FFA" w:rsidP="00215E49">
      <w:pPr>
        <w:spacing w:line="240" w:lineRule="exact"/>
        <w:jc w:val="both"/>
        <w:rPr>
          <w:sz w:val="24"/>
          <w:szCs w:val="24"/>
        </w:rPr>
      </w:pPr>
      <w:r w:rsidRPr="00215E49">
        <w:rPr>
          <w:sz w:val="24"/>
          <w:szCs w:val="24"/>
        </w:rPr>
        <w:t xml:space="preserve">In elementary and middle schools, foods and beverages must be caffeine-free </w:t>
      </w:r>
      <w:proofErr w:type="gramStart"/>
      <w:r w:rsidRPr="00215E49">
        <w:rPr>
          <w:sz w:val="24"/>
          <w:szCs w:val="24"/>
        </w:rPr>
        <w:t>with the exception of</w:t>
      </w:r>
      <w:proofErr w:type="gramEnd"/>
      <w:r w:rsidRPr="00215E49">
        <w:rPr>
          <w:sz w:val="24"/>
          <w:szCs w:val="24"/>
        </w:rPr>
        <w:t xml:space="preserve"> trace amounts of naturally occurring caffeine substances. In high schools, foods and beverages may contain caffeine. </w:t>
      </w:r>
    </w:p>
    <w:p w14:paraId="292A01BF" w14:textId="77777777" w:rsidR="001C0FFA" w:rsidRPr="00215E49" w:rsidRDefault="001C0FFA" w:rsidP="00215E49">
      <w:pPr>
        <w:spacing w:line="240" w:lineRule="exact"/>
        <w:jc w:val="both"/>
        <w:rPr>
          <w:b/>
          <w:sz w:val="24"/>
          <w:szCs w:val="24"/>
        </w:rPr>
      </w:pPr>
    </w:p>
    <w:p w14:paraId="4B91B3AF" w14:textId="77777777" w:rsidR="001C0FFA" w:rsidRPr="00215E49" w:rsidRDefault="001C0FFA" w:rsidP="00215E49">
      <w:pPr>
        <w:spacing w:line="240" w:lineRule="exact"/>
        <w:jc w:val="both"/>
        <w:rPr>
          <w:b/>
          <w:sz w:val="24"/>
          <w:szCs w:val="24"/>
        </w:rPr>
      </w:pPr>
      <w:r w:rsidRPr="00215E49">
        <w:rPr>
          <w:b/>
          <w:sz w:val="24"/>
          <w:szCs w:val="24"/>
        </w:rPr>
        <w:t>Fundraisers</w:t>
      </w:r>
    </w:p>
    <w:p w14:paraId="2FA71C5D" w14:textId="77777777" w:rsidR="001C0FFA" w:rsidRPr="00215E49" w:rsidRDefault="001C0FFA" w:rsidP="00215E49">
      <w:pPr>
        <w:spacing w:line="240" w:lineRule="exact"/>
        <w:jc w:val="both"/>
        <w:rPr>
          <w:sz w:val="24"/>
          <w:szCs w:val="24"/>
        </w:rPr>
      </w:pPr>
    </w:p>
    <w:p w14:paraId="38F7E2D1" w14:textId="77777777" w:rsidR="001C0FFA" w:rsidRDefault="001C0FFA" w:rsidP="00215E49">
      <w:pPr>
        <w:spacing w:line="240" w:lineRule="exact"/>
        <w:jc w:val="both"/>
        <w:rPr>
          <w:sz w:val="24"/>
          <w:szCs w:val="24"/>
        </w:rPr>
      </w:pPr>
      <w:r w:rsidRPr="00215E49">
        <w:rPr>
          <w:sz w:val="24"/>
          <w:szCs w:val="24"/>
        </w:rPr>
        <w:t>All foods that meet the competitive food standards may be sold at fundraisers on the school campus during school hours. Food or beverages that do not meet the standards may only be sold in occasional fundraisers if they are not sold in competition with school meals in the food serving area during the meal programs. This rule governs the sale of food using payment options including, but not limited to, money, tokens</w:t>
      </w:r>
      <w:r w:rsidR="00215E49" w:rsidRPr="00215E49">
        <w:rPr>
          <w:sz w:val="24"/>
          <w:szCs w:val="24"/>
        </w:rPr>
        <w:t>,</w:t>
      </w:r>
      <w:r w:rsidRPr="00215E49">
        <w:rPr>
          <w:sz w:val="24"/>
          <w:szCs w:val="24"/>
        </w:rPr>
        <w:t xml:space="preserve"> and coupons</w:t>
      </w:r>
      <w:r w:rsidR="00215E49" w:rsidRPr="00215E49">
        <w:rPr>
          <w:sz w:val="24"/>
          <w:szCs w:val="24"/>
        </w:rPr>
        <w:t>,</w:t>
      </w:r>
      <w:r w:rsidRPr="00215E49">
        <w:rPr>
          <w:sz w:val="24"/>
          <w:szCs w:val="24"/>
        </w:rPr>
        <w:t xml:space="preserve"> or where a donation is expected or suggested. </w:t>
      </w:r>
    </w:p>
    <w:p w14:paraId="18C54D43" w14:textId="77777777" w:rsidR="00DB34D0" w:rsidRPr="00215E49" w:rsidRDefault="00DB34D0" w:rsidP="00215E49">
      <w:pPr>
        <w:spacing w:line="240" w:lineRule="exact"/>
        <w:jc w:val="both"/>
        <w:rPr>
          <w:sz w:val="24"/>
          <w:szCs w:val="24"/>
        </w:rPr>
      </w:pPr>
    </w:p>
    <w:p w14:paraId="6431B4F1" w14:textId="77777777" w:rsidR="001C0FFA" w:rsidRPr="00215E49" w:rsidRDefault="001C0FFA" w:rsidP="00215E49">
      <w:pPr>
        <w:spacing w:line="240" w:lineRule="exact"/>
        <w:jc w:val="both"/>
        <w:rPr>
          <w:sz w:val="24"/>
          <w:szCs w:val="24"/>
        </w:rPr>
      </w:pPr>
      <w:r w:rsidRPr="00215E49">
        <w:rPr>
          <w:sz w:val="24"/>
          <w:szCs w:val="24"/>
        </w:rPr>
        <w:t>The number of fundraisers exempt from the nutrition requirements will be determined by the South Carolina State Board of Education. The exemptions do not apply to food sold in canteens, vending machines</w:t>
      </w:r>
      <w:r w:rsidR="00DB34D0">
        <w:rPr>
          <w:sz w:val="24"/>
          <w:szCs w:val="24"/>
        </w:rPr>
        <w:t>,</w:t>
      </w:r>
      <w:r w:rsidRPr="00215E49">
        <w:rPr>
          <w:sz w:val="24"/>
          <w:szCs w:val="24"/>
        </w:rPr>
        <w:t xml:space="preserve"> or school stores that regularly sell food throughout the school year. Food sold by culinary arts programs or other curriculum offerings do not qualify for an exemption.</w:t>
      </w:r>
    </w:p>
    <w:p w14:paraId="61F764D4" w14:textId="77777777" w:rsidR="001C0FFA" w:rsidRPr="00215E49" w:rsidRDefault="001C0FFA" w:rsidP="00215E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AE40CB4" w14:textId="77777777" w:rsidR="009D5B9D" w:rsidRPr="00511A98" w:rsidRDefault="001C0FFA" w:rsidP="00511A9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215E49">
        <w:rPr>
          <w:sz w:val="24"/>
          <w:szCs w:val="24"/>
        </w:rPr>
        <w:t>Issued ^</w:t>
      </w:r>
    </w:p>
    <w:sectPr w:rsidR="009D5B9D" w:rsidRPr="00511A98" w:rsidSect="001C0FFA">
      <w:headerReference w:type="even" r:id="rId7"/>
      <w:headerReference w:type="default" r:id="rId8"/>
      <w:footerReference w:type="even" r:id="rId9"/>
      <w:footerReference w:type="default" r:id="rId10"/>
      <w:footerReference w:type="first" r:id="rId11"/>
      <w:endnotePr>
        <w:numFmt w:val="decimal"/>
      </w:endnotePr>
      <w:pgSz w:w="12240" w:h="15840"/>
      <w:pgMar w:top="720" w:right="1440" w:bottom="117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67C49" w14:textId="77777777" w:rsidR="00C124AA" w:rsidRDefault="00C124AA">
      <w:r>
        <w:separator/>
      </w:r>
    </w:p>
  </w:endnote>
  <w:endnote w:type="continuationSeparator" w:id="0">
    <w:p w14:paraId="3FBB986E" w14:textId="77777777" w:rsidR="00C124AA" w:rsidRDefault="00C1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7E495" w14:textId="77777777" w:rsidR="00822724" w:rsidRDefault="0082272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56732" w14:textId="3594F089" w:rsidR="00822724" w:rsidRPr="00311429" w:rsidRDefault="008454F6" w:rsidP="00311429">
    <w:pPr>
      <w:pStyle w:val="Footer"/>
      <w:tabs>
        <w:tab w:val="right" w:pos="9360"/>
      </w:tabs>
      <w:rPr>
        <w:rFonts w:ascii="Times" w:hAnsi="Times"/>
        <w:color w:val="auto"/>
      </w:rPr>
    </w:pPr>
    <w:r>
      <w:rPr>
        <w:rFonts w:ascii="Helvetica" w:hAnsi="Helvetica"/>
        <w:b/>
        <w:sz w:val="28"/>
        <w:szCs w:val="28"/>
      </w:rPr>
      <w:t>Orangeburg County School District</w:t>
    </w:r>
    <w:r w:rsidR="00311429">
      <w:rPr>
        <w:rFonts w:ascii="Times" w:hAnsi="Times"/>
      </w:rPr>
      <w:tab/>
    </w:r>
    <w:r w:rsidR="00311429">
      <w:rPr>
        <w:sz w:val="24"/>
        <w:szCs w:val="24"/>
      </w:rPr>
      <w:fldChar w:fldCharType="begin"/>
    </w:r>
    <w:r w:rsidR="00311429">
      <w:rPr>
        <w:sz w:val="24"/>
        <w:szCs w:val="24"/>
      </w:rPr>
      <w:instrText xml:space="preserve"> IF </w:instrText>
    </w:r>
    <w:r w:rsidR="00311429">
      <w:rPr>
        <w:sz w:val="24"/>
        <w:szCs w:val="24"/>
      </w:rPr>
      <w:fldChar w:fldCharType="begin"/>
    </w:r>
    <w:r w:rsidR="00311429">
      <w:rPr>
        <w:sz w:val="24"/>
        <w:szCs w:val="24"/>
      </w:rPr>
      <w:instrText xml:space="preserve"> PAGE   \* MERGEFORMAT </w:instrText>
    </w:r>
    <w:r w:rsidR="00311429">
      <w:rPr>
        <w:sz w:val="24"/>
        <w:szCs w:val="24"/>
      </w:rPr>
      <w:fldChar w:fldCharType="separate"/>
    </w:r>
    <w:r w:rsidR="00E72D5D">
      <w:rPr>
        <w:noProof/>
        <w:sz w:val="24"/>
        <w:szCs w:val="24"/>
      </w:rPr>
      <w:instrText>4</w:instrText>
    </w:r>
    <w:r w:rsidR="00311429">
      <w:rPr>
        <w:sz w:val="24"/>
        <w:szCs w:val="24"/>
      </w:rPr>
      <w:fldChar w:fldCharType="end"/>
    </w:r>
    <w:r w:rsidR="00311429">
      <w:rPr>
        <w:sz w:val="24"/>
        <w:szCs w:val="24"/>
      </w:rPr>
      <w:instrText>=</w:instrText>
    </w:r>
    <w:r w:rsidR="00311429">
      <w:rPr>
        <w:sz w:val="24"/>
        <w:szCs w:val="24"/>
      </w:rPr>
      <w:fldChar w:fldCharType="begin"/>
    </w:r>
    <w:r w:rsidR="00311429">
      <w:rPr>
        <w:sz w:val="24"/>
        <w:szCs w:val="24"/>
      </w:rPr>
      <w:instrText xml:space="preserve"> NUMPAGES   \* MERGEFORMAT </w:instrText>
    </w:r>
    <w:r w:rsidR="00311429">
      <w:rPr>
        <w:sz w:val="24"/>
        <w:szCs w:val="24"/>
      </w:rPr>
      <w:fldChar w:fldCharType="separate"/>
    </w:r>
    <w:r w:rsidR="00E72D5D">
      <w:rPr>
        <w:noProof/>
        <w:sz w:val="24"/>
        <w:szCs w:val="24"/>
      </w:rPr>
      <w:instrText>4</w:instrText>
    </w:r>
    <w:r w:rsidR="00311429">
      <w:rPr>
        <w:sz w:val="24"/>
        <w:szCs w:val="24"/>
      </w:rPr>
      <w:fldChar w:fldCharType="end"/>
    </w:r>
    <w:r w:rsidR="00311429">
      <w:rPr>
        <w:sz w:val="24"/>
        <w:szCs w:val="24"/>
      </w:rPr>
      <w:instrText xml:space="preserve"> </w:instrText>
    </w:r>
    <w:r w:rsidR="00311429">
      <w:rPr>
        <w:color w:val="FFFFFF"/>
        <w:sz w:val="24"/>
        <w:szCs w:val="24"/>
      </w:rPr>
      <w:instrText>*</w:instrText>
    </w:r>
    <w:r w:rsidR="00311429">
      <w:rPr>
        <w:sz w:val="24"/>
        <w:szCs w:val="24"/>
      </w:rPr>
      <w:instrText xml:space="preserve"> “(see next page)” </w:instrText>
    </w:r>
    <w:r w:rsidR="00311429">
      <w:rPr>
        <w:sz w:val="24"/>
        <w:szCs w:val="24"/>
      </w:rPr>
      <w:fldChar w:fldCharType="separate"/>
    </w:r>
    <w:r w:rsidR="00E72D5D">
      <w:rPr>
        <w:noProof/>
        <w:color w:val="FFFFFF"/>
        <w:sz w:val="24"/>
        <w:szCs w:val="24"/>
      </w:rPr>
      <w:t>*</w:t>
    </w:r>
    <w:r w:rsidR="00311429">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A6C85" w14:textId="6F8DC4DB" w:rsidR="00822724" w:rsidRPr="00311429" w:rsidRDefault="008454F6" w:rsidP="00311429">
    <w:pPr>
      <w:pStyle w:val="Footer"/>
      <w:tabs>
        <w:tab w:val="right" w:pos="9360"/>
      </w:tabs>
      <w:rPr>
        <w:rFonts w:ascii="Times" w:hAnsi="Times"/>
        <w:color w:val="auto"/>
      </w:rPr>
    </w:pPr>
    <w:r>
      <w:rPr>
        <w:rFonts w:ascii="Helvetica" w:hAnsi="Helvetica"/>
        <w:b/>
        <w:sz w:val="28"/>
        <w:szCs w:val="28"/>
      </w:rPr>
      <w:t>Orangeburg County School District</w:t>
    </w:r>
    <w:r w:rsidR="00311429">
      <w:rPr>
        <w:rFonts w:ascii="Times" w:hAnsi="Times"/>
      </w:rPr>
      <w:tab/>
    </w:r>
    <w:r w:rsidR="00311429">
      <w:rPr>
        <w:sz w:val="24"/>
        <w:szCs w:val="24"/>
      </w:rPr>
      <w:fldChar w:fldCharType="begin"/>
    </w:r>
    <w:r w:rsidR="00311429">
      <w:rPr>
        <w:sz w:val="24"/>
        <w:szCs w:val="24"/>
      </w:rPr>
      <w:instrText xml:space="preserve"> IF </w:instrText>
    </w:r>
    <w:r w:rsidR="00311429">
      <w:rPr>
        <w:sz w:val="24"/>
        <w:szCs w:val="24"/>
      </w:rPr>
      <w:fldChar w:fldCharType="begin"/>
    </w:r>
    <w:r w:rsidR="00311429">
      <w:rPr>
        <w:sz w:val="24"/>
        <w:szCs w:val="24"/>
      </w:rPr>
      <w:instrText xml:space="preserve"> PAGE   \* MERGEFORMAT </w:instrText>
    </w:r>
    <w:r w:rsidR="00311429">
      <w:rPr>
        <w:sz w:val="24"/>
        <w:szCs w:val="24"/>
      </w:rPr>
      <w:fldChar w:fldCharType="separate"/>
    </w:r>
    <w:r w:rsidR="00E72D5D">
      <w:rPr>
        <w:noProof/>
        <w:sz w:val="24"/>
        <w:szCs w:val="24"/>
      </w:rPr>
      <w:instrText>1</w:instrText>
    </w:r>
    <w:r w:rsidR="00311429">
      <w:rPr>
        <w:sz w:val="24"/>
        <w:szCs w:val="24"/>
      </w:rPr>
      <w:fldChar w:fldCharType="end"/>
    </w:r>
    <w:r w:rsidR="00311429">
      <w:rPr>
        <w:sz w:val="24"/>
        <w:szCs w:val="24"/>
      </w:rPr>
      <w:instrText>=</w:instrText>
    </w:r>
    <w:r w:rsidR="00311429">
      <w:rPr>
        <w:sz w:val="24"/>
        <w:szCs w:val="24"/>
      </w:rPr>
      <w:fldChar w:fldCharType="begin"/>
    </w:r>
    <w:r w:rsidR="00311429">
      <w:rPr>
        <w:sz w:val="24"/>
        <w:szCs w:val="24"/>
      </w:rPr>
      <w:instrText xml:space="preserve"> NUMPAGES   \* MERGEFORMAT </w:instrText>
    </w:r>
    <w:r w:rsidR="00311429">
      <w:rPr>
        <w:sz w:val="24"/>
        <w:szCs w:val="24"/>
      </w:rPr>
      <w:fldChar w:fldCharType="separate"/>
    </w:r>
    <w:r w:rsidR="00E72D5D">
      <w:rPr>
        <w:noProof/>
        <w:sz w:val="24"/>
        <w:szCs w:val="24"/>
      </w:rPr>
      <w:instrText>4</w:instrText>
    </w:r>
    <w:r w:rsidR="00311429">
      <w:rPr>
        <w:sz w:val="24"/>
        <w:szCs w:val="24"/>
      </w:rPr>
      <w:fldChar w:fldCharType="end"/>
    </w:r>
    <w:r w:rsidR="00311429">
      <w:rPr>
        <w:sz w:val="24"/>
        <w:szCs w:val="24"/>
      </w:rPr>
      <w:instrText xml:space="preserve"> </w:instrText>
    </w:r>
    <w:r w:rsidR="00311429">
      <w:rPr>
        <w:color w:val="FFFFFF"/>
        <w:sz w:val="24"/>
        <w:szCs w:val="24"/>
      </w:rPr>
      <w:instrText>*</w:instrText>
    </w:r>
    <w:r w:rsidR="00311429">
      <w:rPr>
        <w:sz w:val="24"/>
        <w:szCs w:val="24"/>
      </w:rPr>
      <w:instrText xml:space="preserve"> “(see next page)” </w:instrText>
    </w:r>
    <w:r w:rsidR="00311429">
      <w:rPr>
        <w:sz w:val="24"/>
        <w:szCs w:val="24"/>
      </w:rPr>
      <w:fldChar w:fldCharType="separate"/>
    </w:r>
    <w:r w:rsidR="00E72D5D">
      <w:rPr>
        <w:noProof/>
        <w:sz w:val="24"/>
        <w:szCs w:val="24"/>
      </w:rPr>
      <w:t>(see next page)</w:t>
    </w:r>
    <w:r w:rsidR="00311429">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39E2E" w14:textId="77777777" w:rsidR="00C124AA" w:rsidRDefault="00C124AA">
      <w:r>
        <w:separator/>
      </w:r>
    </w:p>
  </w:footnote>
  <w:footnote w:type="continuationSeparator" w:id="0">
    <w:p w14:paraId="490C58AF" w14:textId="77777777" w:rsidR="00C124AA" w:rsidRDefault="00C12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F0C8" w14:textId="77777777" w:rsidR="00511A98" w:rsidRPr="00511A98" w:rsidRDefault="00511A98" w:rsidP="00511A98">
    <w:pPr>
      <w:pStyle w:val="Header"/>
      <w:spacing w:after="240"/>
      <w:rPr>
        <w:rFonts w:ascii="Helvetica" w:hAnsi="Helvetica"/>
        <w:b/>
        <w:sz w:val="32"/>
        <w:szCs w:val="32"/>
      </w:rPr>
    </w:pPr>
    <w:r>
      <w:rPr>
        <w:rFonts w:ascii="Helvetica" w:hAnsi="Helvetica"/>
        <w:b/>
        <w:sz w:val="32"/>
        <w:szCs w:val="32"/>
      </w:rPr>
      <w:t xml:space="preserve">PAGE </w:t>
    </w:r>
    <w:r w:rsidRPr="00511A98">
      <w:rPr>
        <w:rFonts w:ascii="Helvetica" w:hAnsi="Helvetica"/>
        <w:b/>
        <w:sz w:val="32"/>
        <w:szCs w:val="32"/>
      </w:rPr>
      <w:fldChar w:fldCharType="begin"/>
    </w:r>
    <w:r w:rsidRPr="00511A98">
      <w:rPr>
        <w:rFonts w:ascii="Helvetica" w:hAnsi="Helvetica"/>
        <w:b/>
        <w:sz w:val="32"/>
        <w:szCs w:val="32"/>
      </w:rPr>
      <w:instrText xml:space="preserve"> PAGE   \* MERGEFORMAT </w:instrText>
    </w:r>
    <w:r w:rsidRPr="00511A98">
      <w:rPr>
        <w:rFonts w:ascii="Helvetica" w:hAnsi="Helvetica"/>
        <w:b/>
        <w:sz w:val="32"/>
        <w:szCs w:val="32"/>
      </w:rPr>
      <w:fldChar w:fldCharType="separate"/>
    </w:r>
    <w:r w:rsidR="00A24CC4">
      <w:rPr>
        <w:rFonts w:ascii="Helvetica" w:hAnsi="Helvetica"/>
        <w:b/>
        <w:noProof/>
        <w:sz w:val="32"/>
        <w:szCs w:val="32"/>
      </w:rPr>
      <w:t>4</w:t>
    </w:r>
    <w:r w:rsidRPr="00511A98">
      <w:rPr>
        <w:rFonts w:ascii="Helvetica" w:hAnsi="Helvetica"/>
        <w:b/>
        <w:noProof/>
        <w:sz w:val="32"/>
        <w:szCs w:val="32"/>
      </w:rPr>
      <w:fldChar w:fldCharType="end"/>
    </w:r>
    <w:r>
      <w:rPr>
        <w:rFonts w:ascii="Helvetica" w:hAnsi="Helvetica"/>
        <w:b/>
        <w:noProof/>
        <w:sz w:val="32"/>
        <w:szCs w:val="32"/>
      </w:rPr>
      <w:t xml:space="preserve"> - EFE-R - COMPETITIVE FOOD SALES/VENDING MACHINES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2A565" w14:textId="77777777" w:rsidR="00A24CC4" w:rsidRPr="00A24CC4" w:rsidRDefault="00A24CC4" w:rsidP="00A24CC4">
    <w:pPr>
      <w:pStyle w:val="Header"/>
      <w:spacing w:after="240"/>
      <w:rPr>
        <w:rFonts w:ascii="Helvetica" w:hAnsi="Helvetica"/>
        <w:b/>
        <w:sz w:val="32"/>
        <w:szCs w:val="32"/>
      </w:rPr>
    </w:pPr>
    <w:r>
      <w:rPr>
        <w:rFonts w:ascii="Helvetica" w:hAnsi="Helvetica"/>
        <w:b/>
        <w:sz w:val="32"/>
        <w:szCs w:val="32"/>
      </w:rPr>
      <w:t xml:space="preserve">PAGE </w:t>
    </w:r>
    <w:r w:rsidRPr="00511A98">
      <w:rPr>
        <w:rFonts w:ascii="Helvetica" w:hAnsi="Helvetica"/>
        <w:b/>
        <w:sz w:val="32"/>
        <w:szCs w:val="32"/>
      </w:rPr>
      <w:fldChar w:fldCharType="begin"/>
    </w:r>
    <w:r w:rsidRPr="00511A98">
      <w:rPr>
        <w:rFonts w:ascii="Helvetica" w:hAnsi="Helvetica"/>
        <w:b/>
        <w:sz w:val="32"/>
        <w:szCs w:val="32"/>
      </w:rPr>
      <w:instrText xml:space="preserve"> PAGE   \* MERGEFORMAT </w:instrText>
    </w:r>
    <w:r w:rsidRPr="00511A98">
      <w:rPr>
        <w:rFonts w:ascii="Helvetica" w:hAnsi="Helvetica"/>
        <w:b/>
        <w:sz w:val="32"/>
        <w:szCs w:val="32"/>
      </w:rPr>
      <w:fldChar w:fldCharType="separate"/>
    </w:r>
    <w:r w:rsidR="00AA2730">
      <w:rPr>
        <w:rFonts w:ascii="Helvetica" w:hAnsi="Helvetica"/>
        <w:b/>
        <w:noProof/>
        <w:sz w:val="32"/>
        <w:szCs w:val="32"/>
      </w:rPr>
      <w:t>4</w:t>
    </w:r>
    <w:r w:rsidRPr="00511A98">
      <w:rPr>
        <w:rFonts w:ascii="Helvetica" w:hAnsi="Helvetica"/>
        <w:b/>
        <w:noProof/>
        <w:sz w:val="32"/>
        <w:szCs w:val="32"/>
      </w:rPr>
      <w:fldChar w:fldCharType="end"/>
    </w:r>
    <w:r>
      <w:rPr>
        <w:rFonts w:ascii="Helvetica" w:hAnsi="Helvetica"/>
        <w:b/>
        <w:noProof/>
        <w:sz w:val="32"/>
        <w:szCs w:val="32"/>
      </w:rPr>
      <w:t xml:space="preserve"> - EFE-R - COMPETITIVE FOOD SALES/VENDING MACHINES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61E0"/>
    <w:multiLevelType w:val="hybridMultilevel"/>
    <w:tmpl w:val="0EE81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C5294B"/>
    <w:multiLevelType w:val="hybridMultilevel"/>
    <w:tmpl w:val="CE344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BB14F3"/>
    <w:multiLevelType w:val="hybridMultilevel"/>
    <w:tmpl w:val="A5845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3D5057"/>
    <w:multiLevelType w:val="hybridMultilevel"/>
    <w:tmpl w:val="24764F38"/>
    <w:lvl w:ilvl="0" w:tplc="ADA66A62">
      <w:start w:val="1"/>
      <w:numFmt w:val="decimal"/>
      <w:lvlText w:val="%1."/>
      <w:lvlJc w:val="left"/>
      <w:pPr>
        <w:tabs>
          <w:tab w:val="num" w:pos="705"/>
        </w:tabs>
        <w:ind w:left="705" w:hanging="360"/>
      </w:pPr>
      <w:rPr>
        <w:rFonts w:hint="default"/>
        <w:sz w:val="22"/>
      </w:rPr>
    </w:lvl>
    <w:lvl w:ilvl="1" w:tplc="7740466C">
      <w:start w:val="1"/>
      <w:numFmt w:val="decimal"/>
      <w:lvlText w:val="%2."/>
      <w:lvlJc w:val="left"/>
      <w:pPr>
        <w:tabs>
          <w:tab w:val="num" w:pos="2355"/>
        </w:tabs>
        <w:ind w:left="2355" w:hanging="1290"/>
      </w:pPr>
      <w:rPr>
        <w:rFonts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15:restartNumberingAfterBreak="0">
    <w:nsid w:val="1ECC2B13"/>
    <w:multiLevelType w:val="hybridMultilevel"/>
    <w:tmpl w:val="7EE8E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5D40E7"/>
    <w:multiLevelType w:val="hybridMultilevel"/>
    <w:tmpl w:val="F6388244"/>
    <w:lvl w:ilvl="0" w:tplc="F4FAA1A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B31CE"/>
    <w:multiLevelType w:val="hybridMultilevel"/>
    <w:tmpl w:val="E8801972"/>
    <w:lvl w:ilvl="0" w:tplc="D486976C">
      <w:start w:val="1"/>
      <w:numFmt w:val="decimal"/>
      <w:lvlText w:val="%1."/>
      <w:lvlJc w:val="left"/>
      <w:pPr>
        <w:tabs>
          <w:tab w:val="num" w:pos="720"/>
        </w:tabs>
        <w:ind w:left="720" w:hanging="374"/>
      </w:pPr>
      <w:rPr>
        <w:rFonts w:ascii="Times New Roman" w:hAnsi="Times New Roman" w:hint="default"/>
        <w:b w:val="0"/>
        <w:i w:val="0"/>
        <w:sz w:val="22"/>
      </w:rPr>
    </w:lvl>
    <w:lvl w:ilvl="1" w:tplc="6E60F74A">
      <w:start w:val="2"/>
      <w:numFmt w:val="upperLetter"/>
      <w:lvlText w:val="%2."/>
      <w:lvlJc w:val="left"/>
      <w:pPr>
        <w:tabs>
          <w:tab w:val="num" w:pos="360"/>
        </w:tabs>
        <w:ind w:left="360" w:hanging="360"/>
      </w:pPr>
      <w:rPr>
        <w:rFonts w:ascii="Times New Roman" w:hAnsi="Times New Roman"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A27084"/>
    <w:multiLevelType w:val="hybridMultilevel"/>
    <w:tmpl w:val="3E3E4E68"/>
    <w:lvl w:ilvl="0" w:tplc="657E17DC">
      <w:start w:val="1"/>
      <w:numFmt w:val="upperLetter"/>
      <w:lvlText w:val="%1."/>
      <w:lvlJc w:val="left"/>
      <w:pPr>
        <w:tabs>
          <w:tab w:val="num" w:pos="720"/>
        </w:tabs>
        <w:ind w:left="720" w:hanging="360"/>
      </w:pPr>
      <w:rPr>
        <w:rFonts w:hint="default"/>
      </w:rPr>
    </w:lvl>
    <w:lvl w:ilvl="1" w:tplc="F3DE214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6F655C"/>
    <w:multiLevelType w:val="hybridMultilevel"/>
    <w:tmpl w:val="AA287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E536F8"/>
    <w:multiLevelType w:val="hybridMultilevel"/>
    <w:tmpl w:val="B388D756"/>
    <w:lvl w:ilvl="0" w:tplc="322E9E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25503"/>
    <w:multiLevelType w:val="hybridMultilevel"/>
    <w:tmpl w:val="36C20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E67C3C"/>
    <w:multiLevelType w:val="hybridMultilevel"/>
    <w:tmpl w:val="DAB8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E7554F"/>
    <w:multiLevelType w:val="hybridMultilevel"/>
    <w:tmpl w:val="0DC0E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1B772C"/>
    <w:multiLevelType w:val="hybridMultilevel"/>
    <w:tmpl w:val="57860AF8"/>
    <w:lvl w:ilvl="0" w:tplc="0666C4A8">
      <w:start w:val="1"/>
      <w:numFmt w:val="decimal"/>
      <w:lvlText w:val="%1."/>
      <w:lvlJc w:val="left"/>
      <w:pPr>
        <w:tabs>
          <w:tab w:val="num" w:pos="720"/>
        </w:tabs>
        <w:ind w:left="720" w:hanging="374"/>
      </w:pPr>
      <w:rPr>
        <w:rFonts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7"/>
  </w:num>
  <w:num w:numId="4">
    <w:abstractNumId w:val="6"/>
  </w:num>
  <w:num w:numId="5">
    <w:abstractNumId w:val="5"/>
  </w:num>
  <w:num w:numId="6">
    <w:abstractNumId w:val="11"/>
  </w:num>
  <w:num w:numId="7">
    <w:abstractNumId w:val="10"/>
  </w:num>
  <w:num w:numId="8">
    <w:abstractNumId w:val="0"/>
  </w:num>
  <w:num w:numId="9">
    <w:abstractNumId w:val="1"/>
  </w:num>
  <w:num w:numId="10">
    <w:abstractNumId w:val="2"/>
  </w:num>
  <w:num w:numId="11">
    <w:abstractNumId w:val="12"/>
  </w:num>
  <w:num w:numId="12">
    <w:abstractNumId w:val="9"/>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608"/>
    <w:rsid w:val="000569DB"/>
    <w:rsid w:val="00062AD5"/>
    <w:rsid w:val="0009212A"/>
    <w:rsid w:val="000E0C20"/>
    <w:rsid w:val="000E33EB"/>
    <w:rsid w:val="001A70CA"/>
    <w:rsid w:val="001C0FFA"/>
    <w:rsid w:val="00200ADD"/>
    <w:rsid w:val="00215E49"/>
    <w:rsid w:val="00224AA4"/>
    <w:rsid w:val="0023495D"/>
    <w:rsid w:val="00264E41"/>
    <w:rsid w:val="0029441F"/>
    <w:rsid w:val="002B5272"/>
    <w:rsid w:val="002D2315"/>
    <w:rsid w:val="002D5324"/>
    <w:rsid w:val="00311429"/>
    <w:rsid w:val="00351F16"/>
    <w:rsid w:val="003551B1"/>
    <w:rsid w:val="00371AFD"/>
    <w:rsid w:val="003A4608"/>
    <w:rsid w:val="00484443"/>
    <w:rsid w:val="004D1089"/>
    <w:rsid w:val="004F63AC"/>
    <w:rsid w:val="00511A98"/>
    <w:rsid w:val="005327DB"/>
    <w:rsid w:val="005344FA"/>
    <w:rsid w:val="00645B67"/>
    <w:rsid w:val="00647737"/>
    <w:rsid w:val="006A5780"/>
    <w:rsid w:val="006D6D01"/>
    <w:rsid w:val="00723DF3"/>
    <w:rsid w:val="0072541F"/>
    <w:rsid w:val="00726189"/>
    <w:rsid w:val="007E1261"/>
    <w:rsid w:val="00822724"/>
    <w:rsid w:val="008454F6"/>
    <w:rsid w:val="009955FE"/>
    <w:rsid w:val="009D5B9D"/>
    <w:rsid w:val="00A24CC4"/>
    <w:rsid w:val="00A37F51"/>
    <w:rsid w:val="00AA2730"/>
    <w:rsid w:val="00B75DD1"/>
    <w:rsid w:val="00BB79EF"/>
    <w:rsid w:val="00BD3312"/>
    <w:rsid w:val="00BE5176"/>
    <w:rsid w:val="00C124AA"/>
    <w:rsid w:val="00CD05C9"/>
    <w:rsid w:val="00CE3660"/>
    <w:rsid w:val="00CF733E"/>
    <w:rsid w:val="00D27979"/>
    <w:rsid w:val="00D84971"/>
    <w:rsid w:val="00D85D71"/>
    <w:rsid w:val="00DA399B"/>
    <w:rsid w:val="00DB34D0"/>
    <w:rsid w:val="00E125DE"/>
    <w:rsid w:val="00E37733"/>
    <w:rsid w:val="00E72D5D"/>
    <w:rsid w:val="00F21F2F"/>
    <w:rsid w:val="00F25923"/>
    <w:rsid w:val="00F95D14"/>
    <w:rsid w:val="00FD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2BC42AB"/>
  <w15:chartTrackingRefBased/>
  <w15:docId w15:val="{E407376A-208F-45C4-A5B6-818623B6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atLeast"/>
    </w:pPr>
    <w:rPr>
      <w:color w:val="000000"/>
    </w:rPr>
  </w:style>
  <w:style w:type="paragraph" w:styleId="Heading2">
    <w:name w:val="heading 2"/>
    <w:basedOn w:val="Normal"/>
    <w:link w:val="Heading2Char"/>
    <w:uiPriority w:val="9"/>
    <w:qFormat/>
    <w:rsid w:val="00224AA4"/>
    <w:pPr>
      <w:spacing w:before="100" w:beforeAutospacing="1" w:after="100" w:afterAutospacing="1" w:line="240" w:lineRule="auto"/>
      <w:outlineLvl w:val="1"/>
    </w:pPr>
    <w:rPr>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link w:val="FooterChar"/>
  </w:style>
  <w:style w:type="paragraph" w:customStyle="1" w:styleId="Document">
    <w:name w:val="Document"/>
    <w:basedOn w:val="Normal"/>
  </w:style>
  <w:style w:type="paragraph" w:styleId="Header">
    <w:name w:val="header"/>
    <w:basedOn w:val="Normal"/>
    <w:link w:val="HeaderChar"/>
    <w:pPr>
      <w:tabs>
        <w:tab w:val="center" w:pos="4320"/>
        <w:tab w:val="right" w:pos="8640"/>
      </w:tabs>
    </w:p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Times" w:hAnsi="Times"/>
      <w:i/>
    </w:rPr>
  </w:style>
  <w:style w:type="paragraph" w:styleId="ListParagraph">
    <w:name w:val="List Paragraph"/>
    <w:basedOn w:val="Normal"/>
    <w:uiPriority w:val="34"/>
    <w:qFormat/>
    <w:rsid w:val="00511A98"/>
    <w:pPr>
      <w:spacing w:after="200" w:line="276" w:lineRule="auto"/>
      <w:ind w:left="720"/>
      <w:contextualSpacing/>
    </w:pPr>
    <w:rPr>
      <w:rFonts w:ascii="Calibri" w:eastAsia="Calibri" w:hAnsi="Calibri"/>
      <w:color w:val="auto"/>
      <w:sz w:val="22"/>
      <w:szCs w:val="22"/>
    </w:rPr>
  </w:style>
  <w:style w:type="character" w:customStyle="1" w:styleId="HeaderChar">
    <w:name w:val="Header Char"/>
    <w:link w:val="Header"/>
    <w:rsid w:val="001C0FFA"/>
    <w:rPr>
      <w:color w:val="000000"/>
    </w:rPr>
  </w:style>
  <w:style w:type="character" w:customStyle="1" w:styleId="Heading2Char">
    <w:name w:val="Heading 2 Char"/>
    <w:link w:val="Heading2"/>
    <w:uiPriority w:val="9"/>
    <w:rsid w:val="00224AA4"/>
    <w:rPr>
      <w:b/>
      <w:bCs/>
      <w:noProof w:val="0"/>
      <w:color w:val="000000"/>
      <w:sz w:val="36"/>
      <w:szCs w:val="36"/>
      <w:lang w:val="en-US"/>
    </w:rPr>
  </w:style>
  <w:style w:type="character" w:styleId="Emphasis">
    <w:name w:val="Emphasis"/>
    <w:uiPriority w:val="20"/>
    <w:qFormat/>
    <w:rsid w:val="00224AA4"/>
    <w:rPr>
      <w:i/>
      <w:iCs/>
      <w:noProof w:val="0"/>
      <w:color w:val="000000"/>
      <w:sz w:val="20"/>
      <w:lang w:val="en-US"/>
    </w:rPr>
  </w:style>
  <w:style w:type="character" w:customStyle="1" w:styleId="FooterChar">
    <w:name w:val="Footer Char"/>
    <w:link w:val="Footer"/>
    <w:rsid w:val="0031142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58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1557</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Policy</vt:lpstr>
    </vt:vector>
  </TitlesOfParts>
  <Company>SCSBA</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Bonny Sweat</dc:creator>
  <cp:keywords/>
  <cp:lastModifiedBy>Allyson Randall</cp:lastModifiedBy>
  <cp:revision>4</cp:revision>
  <cp:lastPrinted>2018-09-11T17:47:00Z</cp:lastPrinted>
  <dcterms:created xsi:type="dcterms:W3CDTF">2018-11-06T15:39:00Z</dcterms:created>
  <dcterms:modified xsi:type="dcterms:W3CDTF">2019-01-07T17:46:00Z</dcterms:modified>
</cp:coreProperties>
</file>